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0281" w:type="dxa"/>
        <w:tblLayout w:type="fixed"/>
        <w:tblLook w:val="00A0" w:firstRow="1" w:lastRow="0" w:firstColumn="1" w:lastColumn="0" w:noHBand="0" w:noVBand="0"/>
      </w:tblPr>
      <w:tblGrid>
        <w:gridCol w:w="5495"/>
        <w:gridCol w:w="4786"/>
      </w:tblGrid>
      <w:tr w:rsidR="00EE37DA" w:rsidRPr="00690496" w:rsidTr="00690496">
        <w:tc>
          <w:tcPr>
            <w:tcW w:w="5495" w:type="dxa"/>
          </w:tcPr>
          <w:p w:rsidR="00EE37DA" w:rsidRPr="00690496" w:rsidRDefault="00EE37DA" w:rsidP="006904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0496">
              <w:rPr>
                <w:rFonts w:ascii="Times New Roman" w:hAnsi="Times New Roman"/>
                <w:sz w:val="24"/>
                <w:szCs w:val="24"/>
              </w:rPr>
              <w:t>СОГЛАСОВАНО</w:t>
            </w:r>
          </w:p>
          <w:p w:rsidR="00EE37DA" w:rsidRPr="00690496" w:rsidRDefault="00EE37DA" w:rsidP="006904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0496">
              <w:rPr>
                <w:rFonts w:ascii="Times New Roman" w:hAnsi="Times New Roman"/>
                <w:sz w:val="24"/>
                <w:szCs w:val="24"/>
              </w:rPr>
              <w:t>Начальник Управления культуры спорта и молодёжной политики администрации Октябрьского городского округа</w:t>
            </w:r>
          </w:p>
          <w:p w:rsidR="00EE37DA" w:rsidRPr="00690496" w:rsidRDefault="00EE37DA" w:rsidP="006904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0496">
              <w:rPr>
                <w:rFonts w:ascii="Times New Roman" w:hAnsi="Times New Roman"/>
                <w:sz w:val="24"/>
                <w:szCs w:val="24"/>
              </w:rPr>
              <w:t>Пермского края</w:t>
            </w:r>
          </w:p>
          <w:p w:rsidR="00EE37DA" w:rsidRPr="00690496" w:rsidRDefault="00EE37DA" w:rsidP="006904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0496">
              <w:rPr>
                <w:rFonts w:ascii="Times New Roman" w:hAnsi="Times New Roman"/>
                <w:sz w:val="24"/>
                <w:szCs w:val="24"/>
              </w:rPr>
              <w:t>______________________Л.Г. Целищева</w:t>
            </w:r>
          </w:p>
          <w:p w:rsidR="00EE37DA" w:rsidRPr="00690496" w:rsidRDefault="005A2802" w:rsidP="0069049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«17</w:t>
            </w:r>
            <w:r w:rsidR="00EE37DA" w:rsidRPr="00690496">
              <w:rPr>
                <w:rFonts w:ascii="Times New Roman" w:hAnsi="Times New Roman"/>
                <w:sz w:val="24"/>
                <w:szCs w:val="24"/>
              </w:rPr>
              <w:t>» февраля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E37DA" w:rsidRPr="00690496">
              <w:rPr>
                <w:rFonts w:ascii="Times New Roman" w:hAnsi="Times New Roman"/>
                <w:sz w:val="24"/>
                <w:szCs w:val="24"/>
              </w:rPr>
              <w:t>2020 г.</w:t>
            </w:r>
          </w:p>
        </w:tc>
        <w:tc>
          <w:tcPr>
            <w:tcW w:w="4786" w:type="dxa"/>
          </w:tcPr>
          <w:p w:rsidR="00EE37DA" w:rsidRPr="00690496" w:rsidRDefault="00EE37DA" w:rsidP="006904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0496">
              <w:rPr>
                <w:rFonts w:ascii="Times New Roman" w:hAnsi="Times New Roman"/>
                <w:sz w:val="24"/>
                <w:szCs w:val="24"/>
              </w:rPr>
              <w:t>УТВЕРЖДЕНО</w:t>
            </w:r>
          </w:p>
          <w:p w:rsidR="00EE37DA" w:rsidRPr="00690496" w:rsidRDefault="00EE37DA" w:rsidP="006904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0496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EE37DA" w:rsidRPr="00690496" w:rsidRDefault="00EE37DA" w:rsidP="006904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0496">
              <w:rPr>
                <w:rFonts w:ascii="Times New Roman" w:hAnsi="Times New Roman"/>
                <w:sz w:val="24"/>
                <w:szCs w:val="24"/>
              </w:rPr>
              <w:t>МКУ «Октябрьская ЦБС»</w:t>
            </w:r>
          </w:p>
          <w:p w:rsidR="00EE37DA" w:rsidRPr="00690496" w:rsidRDefault="00EE37DA" w:rsidP="006904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0496">
              <w:rPr>
                <w:rFonts w:ascii="Times New Roman" w:hAnsi="Times New Roman"/>
                <w:sz w:val="24"/>
                <w:szCs w:val="24"/>
              </w:rPr>
              <w:t>_________________Е.В.</w:t>
            </w:r>
            <w:r w:rsidR="00E063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0496">
              <w:rPr>
                <w:rFonts w:ascii="Times New Roman" w:hAnsi="Times New Roman"/>
                <w:sz w:val="24"/>
                <w:szCs w:val="24"/>
              </w:rPr>
              <w:t>Имурзаева</w:t>
            </w:r>
          </w:p>
          <w:p w:rsidR="00EE37DA" w:rsidRPr="00690496" w:rsidRDefault="00EE37DA" w:rsidP="006904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90496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r w:rsidR="005A2802">
              <w:rPr>
                <w:rFonts w:ascii="Times New Roman" w:hAnsi="Times New Roman"/>
                <w:bCs/>
                <w:sz w:val="24"/>
                <w:szCs w:val="24"/>
              </w:rPr>
              <w:t>риказ от «17» февраля 2020 г. № 13.1</w:t>
            </w:r>
          </w:p>
          <w:p w:rsidR="00EE37DA" w:rsidRPr="00690496" w:rsidRDefault="00EE37DA" w:rsidP="006904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E37DA" w:rsidRPr="00690496" w:rsidRDefault="00EE37DA" w:rsidP="006904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E37DA" w:rsidRPr="00690496" w:rsidRDefault="00EE37DA" w:rsidP="0069049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E37DA" w:rsidRPr="00690496" w:rsidRDefault="00EE37DA" w:rsidP="00690496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EE37DA" w:rsidRDefault="00EE37DA"/>
    <w:p w:rsidR="00EE37DA" w:rsidRDefault="00EE37DA"/>
    <w:p w:rsidR="00EE37DA" w:rsidRDefault="00EE37DA"/>
    <w:p w:rsidR="00EE37DA" w:rsidRDefault="00EE37DA"/>
    <w:p w:rsidR="00EE37DA" w:rsidRDefault="00EE37DA"/>
    <w:p w:rsidR="00EE37DA" w:rsidRDefault="00EE37DA"/>
    <w:p w:rsidR="00EE37DA" w:rsidRDefault="00EE37DA"/>
    <w:p w:rsidR="00EE37DA" w:rsidRDefault="00EE37D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ПРОГРАММА РАЗВИТИЯ</w:t>
      </w: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КАЗЕННОГО УЧРЕЖДЕНИЯ </w:t>
      </w: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«ОКЯБРЬСКАЯ ЦЕНТРАЛИЗОВАННАЯ БИБЛИОТЕЧНАЯ СИСТЕМА»</w:t>
      </w: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2020 – 2022 годы</w:t>
      </w: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E37DA" w:rsidRDefault="00EE37DA" w:rsidP="00BD467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E37DA" w:rsidRDefault="00EE37D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рп</w:t>
      </w:r>
      <w:proofErr w:type="spellEnd"/>
      <w:r>
        <w:rPr>
          <w:rFonts w:ascii="Times New Roman" w:hAnsi="Times New Roman"/>
          <w:sz w:val="24"/>
          <w:szCs w:val="24"/>
        </w:rPr>
        <w:t xml:space="preserve">. Октябрьский </w:t>
      </w:r>
    </w:p>
    <w:p w:rsidR="00EE37DA" w:rsidRPr="00C16EC6" w:rsidRDefault="00EE37DA" w:rsidP="00C16EC6">
      <w:pPr>
        <w:pStyle w:val="1"/>
        <w:jc w:val="center"/>
        <w:rPr>
          <w:rFonts w:ascii="Times New Roman" w:hAnsi="Times New Roman"/>
          <w:color w:val="000000"/>
        </w:rPr>
      </w:pPr>
      <w:bookmarkStart w:id="0" w:name="_Toc35845960"/>
      <w:r w:rsidRPr="00C16EC6">
        <w:rPr>
          <w:rFonts w:ascii="Times New Roman" w:hAnsi="Times New Roman"/>
          <w:color w:val="000000"/>
        </w:rPr>
        <w:lastRenderedPageBreak/>
        <w:t>Пас</w:t>
      </w:r>
      <w:bookmarkStart w:id="1" w:name="_GoBack"/>
      <w:bookmarkEnd w:id="1"/>
      <w:r w:rsidRPr="00C16EC6">
        <w:rPr>
          <w:rFonts w:ascii="Times New Roman" w:hAnsi="Times New Roman"/>
          <w:color w:val="000000"/>
        </w:rPr>
        <w:t>порт программы развития</w:t>
      </w:r>
      <w:bookmarkEnd w:id="0"/>
      <w:r>
        <w:rPr>
          <w:rFonts w:ascii="Times New Roman" w:hAnsi="Times New Roman"/>
          <w:color w:val="000000"/>
        </w:rPr>
        <w:t xml:space="preserve"> учреждения:</w:t>
      </w:r>
    </w:p>
    <w:p w:rsidR="00EE37DA" w:rsidRDefault="00EE37DA" w:rsidP="000C4B6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6609"/>
      </w:tblGrid>
      <w:tr w:rsidR="00EE37DA" w:rsidTr="00F369B6">
        <w:tc>
          <w:tcPr>
            <w:tcW w:w="3528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609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 xml:space="preserve">Программа развития муниципального казенного учреждения «Октябрьская централизованная </w:t>
            </w:r>
            <w:r w:rsidR="00F53264">
              <w:rPr>
                <w:rFonts w:ascii="Times New Roman" w:hAnsi="Times New Roman"/>
                <w:sz w:val="24"/>
                <w:szCs w:val="24"/>
              </w:rPr>
              <w:t>библиотечная система» (далее - п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 xml:space="preserve">рограмма) </w:t>
            </w:r>
          </w:p>
        </w:tc>
      </w:tr>
      <w:tr w:rsidR="00EE37DA" w:rsidTr="00E0639B">
        <w:tc>
          <w:tcPr>
            <w:tcW w:w="3528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Нормативное обоснование программы</w:t>
            </w:r>
          </w:p>
        </w:tc>
        <w:tc>
          <w:tcPr>
            <w:tcW w:w="6609" w:type="dxa"/>
            <w:shd w:val="clear" w:color="auto" w:fill="auto"/>
          </w:tcPr>
          <w:p w:rsidR="00EE37DA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 xml:space="preserve">Конституция Российской Федерации, </w:t>
            </w:r>
          </w:p>
          <w:p w:rsidR="00EE37DA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 xml:space="preserve">едеральные законы </w:t>
            </w:r>
          </w:p>
          <w:p w:rsidR="00EE37DA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>«Об организации предоставления государственных и муниципальных услуг» от 27.07.2010 № 210-ФЗ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E37DA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>«Об общих принципах организации местного самоуправления в Российской Федерации» от 06.10.2003 № 131-ФЗ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E37DA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«О библиотечном деле»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 xml:space="preserve"> от 29.12.1994 № 78-ФЗ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E37DA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 xml:space="preserve"> «Основы законодательства Российской Федерации о культуре» от 09.10.1992 № 3612-1</w:t>
            </w:r>
          </w:p>
          <w:p w:rsidR="00EE37DA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>«Об обяз</w:t>
            </w:r>
            <w:r>
              <w:rPr>
                <w:rFonts w:ascii="Times New Roman" w:hAnsi="Times New Roman"/>
                <w:sz w:val="24"/>
                <w:szCs w:val="24"/>
              </w:rPr>
              <w:t>ательном экземпляре документов»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 xml:space="preserve"> от 29.12.1994 № 77-ФЗ </w:t>
            </w:r>
          </w:p>
          <w:p w:rsidR="00EE37DA" w:rsidRDefault="00EE37DA" w:rsidP="00F62F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>Распоряжением Министерства культуры России «Об утверждении Методических рекомендаций субъектам Российской Федерации и органам местного самоуправления по развитию сети организаций культуры и обеспечения населени</w:t>
            </w:r>
            <w:r>
              <w:rPr>
                <w:rFonts w:ascii="Times New Roman" w:hAnsi="Times New Roman"/>
                <w:sz w:val="24"/>
                <w:szCs w:val="24"/>
              </w:rPr>
              <w:t>я услугами организаций культуры»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 xml:space="preserve"> от 27.07.2016 № 948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E37DA" w:rsidRDefault="00EE37DA" w:rsidP="00F62F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«Порядок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 xml:space="preserve"> учета документов, входящих в состав библиотечных фондов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>, утвержденн</w:t>
            </w:r>
            <w:r>
              <w:rPr>
                <w:rFonts w:ascii="Times New Roman" w:hAnsi="Times New Roman"/>
                <w:sz w:val="24"/>
                <w:szCs w:val="24"/>
              </w:rPr>
              <w:t>ый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 xml:space="preserve"> Приказом Министерства культуры Российской Федерации от 08.10.2012 № 1077</w:t>
            </w:r>
          </w:p>
          <w:p w:rsidR="00EE37DA" w:rsidRDefault="00EE37DA" w:rsidP="00F62F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>аконы Пермского края</w:t>
            </w:r>
          </w:p>
          <w:p w:rsidR="00EE37DA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>«О биб</w:t>
            </w:r>
            <w:r>
              <w:rPr>
                <w:rFonts w:ascii="Times New Roman" w:hAnsi="Times New Roman"/>
                <w:sz w:val="24"/>
                <w:szCs w:val="24"/>
              </w:rPr>
              <w:t>лиотечном деле в Пермском крае»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 xml:space="preserve"> от 05.03.2008 № 205-ПК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E37DA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>«Об обязательном экземпляре документов Пермского края» от 06.10.2009 № 510-ПК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E37DA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</w:t>
            </w:r>
            <w:r w:rsidRPr="00F369B6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Муниципальная программа 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 xml:space="preserve">«Развитие сферы  культуры, молодежной политики, спорта и физической культуры в Октябрьском городском округе Пермского края» (утв. постановлением 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 xml:space="preserve">дминистрации Октябрьского муниципального района Пермского края от 18.12.2019 № 1056-266-01-05), </w:t>
            </w:r>
          </w:p>
          <w:p w:rsidR="00EE37DA" w:rsidRDefault="00EE37DA" w:rsidP="00F369B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>«Д</w:t>
            </w:r>
            <w:r w:rsidRPr="00F369B6">
              <w:rPr>
                <w:rFonts w:ascii="Times New Roman" w:hAnsi="Times New Roman"/>
                <w:bCs/>
                <w:sz w:val="24"/>
                <w:szCs w:val="24"/>
              </w:rPr>
              <w:t>орожная карта» (сводная форма мониторинга Национального проекта "Культура") на период 2017-2024 годы</w:t>
            </w:r>
            <w:r w:rsidRPr="00F369B6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  <w:p w:rsidR="00EE37DA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- </w:t>
            </w:r>
            <w:r w:rsidRPr="00F369B6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Модельный стандарт деятельности публичных библиотек и 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 xml:space="preserve">иными нормативными правовыми актами Российской Федерации, Пермского края, Октябрьского городского округа, </w:t>
            </w:r>
          </w:p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53264">
              <w:rPr>
                <w:rFonts w:ascii="Times New Roman" w:hAnsi="Times New Roman"/>
                <w:sz w:val="24"/>
                <w:szCs w:val="24"/>
              </w:rPr>
              <w:t>Устав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 xml:space="preserve"> МКУ «</w:t>
            </w:r>
            <w:proofErr w:type="gramStart"/>
            <w:r w:rsidRPr="00F369B6">
              <w:rPr>
                <w:rFonts w:ascii="Times New Roman" w:hAnsi="Times New Roman"/>
                <w:sz w:val="24"/>
                <w:szCs w:val="24"/>
              </w:rPr>
              <w:t>Октябрьская</w:t>
            </w:r>
            <w:proofErr w:type="gramEnd"/>
            <w:r w:rsidRPr="00F369B6">
              <w:rPr>
                <w:rFonts w:ascii="Times New Roman" w:hAnsi="Times New Roman"/>
                <w:sz w:val="24"/>
                <w:szCs w:val="24"/>
              </w:rPr>
              <w:t xml:space="preserve"> ЦБС»  </w:t>
            </w:r>
          </w:p>
        </w:tc>
      </w:tr>
      <w:tr w:rsidR="00EE37DA" w:rsidTr="00F369B6">
        <w:tc>
          <w:tcPr>
            <w:tcW w:w="3528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Заказчик программы</w:t>
            </w:r>
          </w:p>
        </w:tc>
        <w:tc>
          <w:tcPr>
            <w:tcW w:w="6609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Управление культуры, спорта и молодежной политики администрации Октябрьского городского округа Пермского края.</w:t>
            </w:r>
          </w:p>
        </w:tc>
      </w:tr>
      <w:tr w:rsidR="00EE37DA" w:rsidTr="00F369B6">
        <w:tc>
          <w:tcPr>
            <w:tcW w:w="3528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6609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 xml:space="preserve">Муниципальное казенное учреждение «Октябрьская централизованная библиотечная система» (далее – МКУ </w:t>
            </w:r>
            <w:r w:rsidRPr="00F369B6">
              <w:rPr>
                <w:rFonts w:ascii="Times New Roman" w:hAnsi="Times New Roman"/>
                <w:sz w:val="24"/>
                <w:szCs w:val="24"/>
              </w:rPr>
              <w:lastRenderedPageBreak/>
              <w:t>«Октябрьская ЦБС»</w:t>
            </w:r>
            <w:r w:rsidR="00E0639B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EE37DA" w:rsidTr="00F369B6">
        <w:tc>
          <w:tcPr>
            <w:tcW w:w="3528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lastRenderedPageBreak/>
              <w:t>Основные исполнители программы</w:t>
            </w:r>
          </w:p>
        </w:tc>
        <w:tc>
          <w:tcPr>
            <w:tcW w:w="6609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Работники МКУ «Октябрьская ЦБС» (далее – Учреждение)</w:t>
            </w:r>
          </w:p>
        </w:tc>
      </w:tr>
      <w:tr w:rsidR="00EE37DA" w:rsidTr="00F369B6">
        <w:tc>
          <w:tcPr>
            <w:tcW w:w="3528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6609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 xml:space="preserve">Управление культуры, спорта и молодежной политики </w:t>
            </w:r>
            <w:r w:rsidR="00F53264"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>Октябрьского городского округа Пермского края;</w:t>
            </w:r>
          </w:p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Управление ресурсами и развития инфраструктуры администрации Октябрьского го</w:t>
            </w:r>
            <w:r w:rsidR="00E0639B">
              <w:rPr>
                <w:rFonts w:ascii="Times New Roman" w:hAnsi="Times New Roman"/>
                <w:sz w:val="24"/>
                <w:szCs w:val="24"/>
              </w:rPr>
              <w:t>родского округа Пермского края (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>Муниципальное казенное учреждение «Управление капитального строительства Октябрьского г</w:t>
            </w:r>
            <w:r w:rsidR="00E0639B">
              <w:rPr>
                <w:rFonts w:ascii="Times New Roman" w:hAnsi="Times New Roman"/>
                <w:sz w:val="24"/>
                <w:szCs w:val="24"/>
              </w:rPr>
              <w:t xml:space="preserve">ородского округа Пермского края – </w:t>
            </w:r>
            <w:r w:rsidR="00F53264">
              <w:rPr>
                <w:rFonts w:ascii="Times New Roman" w:hAnsi="Times New Roman"/>
                <w:sz w:val="24"/>
                <w:szCs w:val="24"/>
              </w:rPr>
              <w:t>по согласованию)</w:t>
            </w:r>
          </w:p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Социальные партнеры.</w:t>
            </w:r>
          </w:p>
        </w:tc>
      </w:tr>
      <w:tr w:rsidR="00EE37DA" w:rsidTr="00F369B6">
        <w:tc>
          <w:tcPr>
            <w:tcW w:w="3528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6609" w:type="dxa"/>
          </w:tcPr>
          <w:p w:rsidR="00EE37DA" w:rsidRPr="00F369B6" w:rsidRDefault="00EE37DA" w:rsidP="00070F9B">
            <w:pP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369B6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Создание эффективной системы библиотечного обслуживания, способной обеспечить гражданам максимально быстрый, полный и свободный доступ к информации, реализация их конституционных прав на свободный доступ к информации и знаниям, а также сохранение национального и культурного наследия, хранящегося в библиотеках.</w:t>
            </w:r>
          </w:p>
        </w:tc>
      </w:tr>
      <w:tr w:rsidR="00EE37DA" w:rsidTr="00F369B6">
        <w:tc>
          <w:tcPr>
            <w:tcW w:w="3528" w:type="dxa"/>
          </w:tcPr>
          <w:p w:rsidR="00EE37DA" w:rsidRPr="00B40BC0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0BC0"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6609" w:type="dxa"/>
          </w:tcPr>
          <w:p w:rsidR="00A76633" w:rsidRPr="00B40BC0" w:rsidRDefault="00A76633" w:rsidP="00A7663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40BC0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-Развитие единого информационного пространства ЦБС и улучшения качества  библиотечных  услуг, предоставляемых населению Октябрьского городского округа;</w:t>
            </w:r>
          </w:p>
          <w:p w:rsidR="00A76633" w:rsidRPr="00B40BC0" w:rsidRDefault="00A76633" w:rsidP="00A7663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40BC0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-Обеспечения комплектования и сохранности библиотечных фондов. Увеличение </w:t>
            </w:r>
            <w:proofErr w:type="spellStart"/>
            <w:r w:rsidRPr="00B40BC0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обновляемости</w:t>
            </w:r>
            <w:proofErr w:type="spellEnd"/>
            <w:r w:rsidRPr="00B40BC0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фондов</w:t>
            </w:r>
          </w:p>
          <w:p w:rsidR="00A76633" w:rsidRPr="00B40BC0" w:rsidRDefault="00A76633" w:rsidP="00A7663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40BC0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-Модернизация деятельности библиотек,</w:t>
            </w:r>
            <w:r w:rsidR="00B40BC0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B40BC0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укрепление материально-технической базы для их эффективного функционирования;</w:t>
            </w:r>
          </w:p>
          <w:p w:rsidR="00A76633" w:rsidRPr="00B40BC0" w:rsidRDefault="00A76633" w:rsidP="00A76633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40BC0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-Повышение профессионального уровня библиотечных специалистов с учетом современных требований;</w:t>
            </w:r>
          </w:p>
          <w:p w:rsidR="00A76633" w:rsidRPr="00B40BC0" w:rsidRDefault="00A76633" w:rsidP="00070F9B">
            <w:pP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40BC0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Расширение культурно-просветительской деятельности по продвижению  книги и чтения, внедрение новых библиотечных технологий и передового опыта</w:t>
            </w:r>
            <w:r w:rsidR="00B40BC0"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EE37DA" w:rsidRPr="00B40BC0" w:rsidRDefault="00EE37DA" w:rsidP="00070F9B">
            <w:pP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40BC0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Увеличение посещаемости населения библиотек;</w:t>
            </w:r>
          </w:p>
          <w:p w:rsidR="00B40BC0" w:rsidRPr="00B40BC0" w:rsidRDefault="00A76633" w:rsidP="00070F9B">
            <w:pP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40BC0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Создание модельных биб</w:t>
            </w:r>
            <w:r w:rsidR="00B40BC0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лиотек</w:t>
            </w:r>
            <w:r w:rsidR="00950D60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EE37DA" w:rsidRPr="00B40BC0" w:rsidRDefault="00EE37DA" w:rsidP="00070F9B">
            <w:pP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EE37DA" w:rsidTr="00F369B6">
        <w:tc>
          <w:tcPr>
            <w:tcW w:w="3528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Этапы и сроки реализации программы</w:t>
            </w:r>
          </w:p>
        </w:tc>
        <w:tc>
          <w:tcPr>
            <w:tcW w:w="6609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bCs/>
                <w:sz w:val="24"/>
                <w:szCs w:val="24"/>
              </w:rPr>
              <w:t>Программа реализуется с 2020 по 2022 годы и может быть продлена путем внесения дополнений на новый плановый период.</w:t>
            </w:r>
          </w:p>
        </w:tc>
      </w:tr>
      <w:tr w:rsidR="00EE37DA" w:rsidTr="00F369B6">
        <w:tc>
          <w:tcPr>
            <w:tcW w:w="3528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6609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 xml:space="preserve">Достижение целевых показателей, обозначенных в тексте программы. </w:t>
            </w:r>
          </w:p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Проведение запланированных работ.</w:t>
            </w:r>
          </w:p>
        </w:tc>
      </w:tr>
      <w:tr w:rsidR="00EE37DA" w:rsidTr="00F369B6">
        <w:tc>
          <w:tcPr>
            <w:tcW w:w="3528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Механизмы реализации программы</w:t>
            </w:r>
          </w:p>
        </w:tc>
        <w:tc>
          <w:tcPr>
            <w:tcW w:w="6609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Программа реализуется Учреждением самостоятельно путем:</w:t>
            </w:r>
          </w:p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- качественного обновления библиотечных фондов;</w:t>
            </w:r>
          </w:p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 xml:space="preserve">- регулярное поступление в библиотеки новой литературы на различных носителях, оформление подписки на </w:t>
            </w:r>
            <w:r w:rsidRPr="00F369B6">
              <w:rPr>
                <w:rFonts w:ascii="Times New Roman" w:hAnsi="Times New Roman"/>
                <w:sz w:val="24"/>
                <w:szCs w:val="24"/>
              </w:rPr>
              <w:lastRenderedPageBreak/>
              <w:t>периодические и информационные издания;</w:t>
            </w:r>
          </w:p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- обеспечение сохранности и безопасности библиотечных фондов;</w:t>
            </w:r>
          </w:p>
          <w:p w:rsidR="00EE37DA" w:rsidRPr="00F369B6" w:rsidRDefault="00EE37DA" w:rsidP="00D81D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- развития информатизации библиотек и деятельности по предоставлению электронных ресурсов пользователям;</w:t>
            </w:r>
          </w:p>
          <w:p w:rsidR="00EE37DA" w:rsidRPr="00F369B6" w:rsidRDefault="00EE37DA" w:rsidP="00D81D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- обновления компьютерного парка и программного обеспечения;</w:t>
            </w:r>
          </w:p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- развитие материально-технической базы библиотек;</w:t>
            </w:r>
          </w:p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- проведение просветительских, информационно-досуговых мероприятий;</w:t>
            </w:r>
          </w:p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- вовлечение в процесс предоставления библиотечных услуг сторонних организаций (социальных и деловых партнеров);</w:t>
            </w:r>
          </w:p>
          <w:p w:rsidR="00EE37DA" w:rsidRPr="00F369B6" w:rsidRDefault="00F53264" w:rsidP="00F369B6">
            <w:pPr>
              <w:widowControl w:val="0"/>
              <w:spacing w:after="0" w:line="240" w:lineRule="auto"/>
              <w:ind w:left="-26" w:firstLine="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подготовка</w:t>
            </w:r>
            <w:r w:rsidR="00EE37DA" w:rsidRPr="00F369B6">
              <w:rPr>
                <w:rFonts w:ascii="Times New Roman" w:hAnsi="Times New Roman"/>
                <w:sz w:val="24"/>
                <w:szCs w:val="24"/>
              </w:rPr>
              <w:t xml:space="preserve"> положений и смет в части проводимых информационно-культурных мероприятий;</w:t>
            </w:r>
          </w:p>
          <w:p w:rsidR="00EE37DA" w:rsidRPr="00F369B6" w:rsidRDefault="00EE37DA" w:rsidP="00F369B6">
            <w:pPr>
              <w:widowControl w:val="0"/>
              <w:spacing w:after="0" w:line="240" w:lineRule="auto"/>
              <w:ind w:left="-26" w:firstLine="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- сбора и предоставление отчётных материалов и оценки достижения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>показателей за период (квартал, полугодие, год).</w:t>
            </w:r>
          </w:p>
          <w:p w:rsidR="00EE37DA" w:rsidRPr="00F369B6" w:rsidRDefault="00EE37DA" w:rsidP="00F369B6">
            <w:pPr>
              <w:widowControl w:val="0"/>
              <w:spacing w:after="0" w:line="240" w:lineRule="auto"/>
              <w:ind w:left="-26" w:firstLine="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 xml:space="preserve">2. Программные мероприятия реализуются за счет средств бюджета Октябрьского городского округа, выделяемых по бюджетной смете, </w:t>
            </w:r>
            <w:r w:rsidRPr="00D81DDA">
              <w:rPr>
                <w:rFonts w:ascii="Times New Roman" w:hAnsi="Times New Roman"/>
                <w:sz w:val="24"/>
                <w:szCs w:val="24"/>
              </w:rPr>
              <w:t>доходов от оказания платных услуг</w:t>
            </w:r>
            <w:r w:rsidRPr="00F369B6">
              <w:rPr>
                <w:rFonts w:ascii="Times New Roman" w:hAnsi="Times New Roman"/>
                <w:sz w:val="24"/>
                <w:szCs w:val="24"/>
              </w:rPr>
              <w:t>, а также грантов и субсидий (средств федерального, краевого бюджетов), получаемых в результате конкурсного отбора, а также благотворительных и спонсорских средств.</w:t>
            </w:r>
          </w:p>
          <w:p w:rsidR="00EE37DA" w:rsidRPr="00F369B6" w:rsidRDefault="00EE37DA" w:rsidP="00F369B6">
            <w:pPr>
              <w:widowControl w:val="0"/>
              <w:spacing w:after="0" w:line="240" w:lineRule="auto"/>
              <w:ind w:left="-26" w:firstLine="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3. Финансовый контроль целевого использования бюджетных средств осуществляется в соответствии с бюджетным законодательством.</w:t>
            </w:r>
          </w:p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4. Ответственность за реализацию мероприятий программы и обеспечение достижения запланированных значений целевых показателей результативности программы в целом несет Учреждение.</w:t>
            </w:r>
          </w:p>
        </w:tc>
      </w:tr>
      <w:tr w:rsidR="00EE37DA" w:rsidTr="00F369B6">
        <w:tc>
          <w:tcPr>
            <w:tcW w:w="3528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lastRenderedPageBreak/>
              <w:t>Ресурсное обеспечение программы</w:t>
            </w:r>
          </w:p>
        </w:tc>
        <w:tc>
          <w:tcPr>
            <w:tcW w:w="6609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При достижении целевых показателей программы будет использован имеющийся материально-технический и кадровый потенциал Учреждения.</w:t>
            </w:r>
          </w:p>
        </w:tc>
      </w:tr>
      <w:tr w:rsidR="00EE37DA" w:rsidTr="00F369B6">
        <w:tc>
          <w:tcPr>
            <w:tcW w:w="3528" w:type="dxa"/>
          </w:tcPr>
          <w:p w:rsidR="00EE37DA" w:rsidRPr="00F369B6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369B6">
              <w:rPr>
                <w:rFonts w:ascii="Times New Roman" w:hAnsi="Times New Roman"/>
                <w:sz w:val="24"/>
                <w:szCs w:val="24"/>
              </w:rPr>
              <w:t>Объем и источники финансирования программы</w:t>
            </w:r>
          </w:p>
        </w:tc>
        <w:tc>
          <w:tcPr>
            <w:tcW w:w="6609" w:type="dxa"/>
          </w:tcPr>
          <w:p w:rsidR="00EE37DA" w:rsidRPr="003F1EFE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1EFE">
              <w:rPr>
                <w:rFonts w:ascii="Times New Roman" w:hAnsi="Times New Roman"/>
                <w:b/>
                <w:sz w:val="24"/>
                <w:szCs w:val="24"/>
              </w:rPr>
              <w:t>Всего – 81387 тыс.</w:t>
            </w:r>
            <w:r w:rsidR="00E0639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F1EFE">
              <w:rPr>
                <w:rFonts w:ascii="Times New Roman" w:hAnsi="Times New Roman"/>
                <w:b/>
                <w:sz w:val="24"/>
                <w:szCs w:val="24"/>
              </w:rPr>
              <w:t xml:space="preserve">руб., </w:t>
            </w:r>
            <w:r w:rsidRPr="003F1EFE">
              <w:rPr>
                <w:rFonts w:ascii="Times New Roman" w:hAnsi="Times New Roman"/>
                <w:sz w:val="24"/>
                <w:szCs w:val="24"/>
              </w:rPr>
              <w:t>в том числе по годам:</w:t>
            </w:r>
          </w:p>
          <w:p w:rsidR="00EE37DA" w:rsidRPr="003F1EFE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smartTag w:uri="urn:schemas-microsoft-com:office:smarttags" w:element="metricconverter">
              <w:smartTagPr>
                <w:attr w:name="ProductID" w:val="2020 г"/>
              </w:smartTagPr>
              <w:r w:rsidRPr="003F1EFE">
                <w:rPr>
                  <w:rFonts w:ascii="Times New Roman" w:hAnsi="Times New Roman"/>
                  <w:b/>
                  <w:sz w:val="24"/>
                  <w:szCs w:val="24"/>
                </w:rPr>
                <w:t>2020 г</w:t>
              </w:r>
            </w:smartTag>
            <w:r w:rsidRPr="003F1EF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3F1EFE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 w:rsidR="00110574" w:rsidRPr="003F1EFE">
              <w:rPr>
                <w:rFonts w:ascii="Times New Roman" w:hAnsi="Times New Roman"/>
                <w:sz w:val="24"/>
                <w:szCs w:val="24"/>
              </w:rPr>
              <w:t>8</w:t>
            </w:r>
            <w:r w:rsidR="00F57AC5" w:rsidRPr="003F1EFE">
              <w:rPr>
                <w:rFonts w:ascii="Times New Roman" w:hAnsi="Times New Roman"/>
                <w:sz w:val="24"/>
                <w:szCs w:val="24"/>
              </w:rPr>
              <w:t>361</w:t>
            </w:r>
            <w:r w:rsidR="00110574" w:rsidRPr="003F1E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7AC5" w:rsidRPr="003F1EFE">
              <w:rPr>
                <w:rFonts w:ascii="Times New Roman" w:hAnsi="Times New Roman"/>
                <w:sz w:val="24"/>
                <w:szCs w:val="24"/>
              </w:rPr>
              <w:t>тыс.</w:t>
            </w:r>
            <w:r w:rsidR="00E063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7AC5" w:rsidRPr="003F1EFE">
              <w:rPr>
                <w:rFonts w:ascii="Times New Roman" w:hAnsi="Times New Roman"/>
                <w:sz w:val="24"/>
                <w:szCs w:val="24"/>
              </w:rPr>
              <w:t>руб., в т.ч. местный – 18059 тыс.</w:t>
            </w:r>
            <w:r w:rsidR="00E063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7AC5" w:rsidRPr="003F1EFE">
              <w:rPr>
                <w:rFonts w:ascii="Times New Roman" w:hAnsi="Times New Roman"/>
                <w:sz w:val="24"/>
                <w:szCs w:val="24"/>
              </w:rPr>
              <w:t>руб., платные услуги – 14 тыс.</w:t>
            </w:r>
            <w:r w:rsidR="00E063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7AC5" w:rsidRPr="003F1EFE">
              <w:rPr>
                <w:rFonts w:ascii="Times New Roman" w:hAnsi="Times New Roman"/>
                <w:sz w:val="24"/>
                <w:szCs w:val="24"/>
              </w:rPr>
              <w:t xml:space="preserve">руб., </w:t>
            </w:r>
            <w:r w:rsidRPr="003F1EFE">
              <w:rPr>
                <w:rFonts w:ascii="Times New Roman" w:hAnsi="Times New Roman"/>
                <w:sz w:val="24"/>
                <w:szCs w:val="24"/>
              </w:rPr>
              <w:t xml:space="preserve">краевой – </w:t>
            </w:r>
            <w:r w:rsidR="00F57AC5" w:rsidRPr="003F1EFE">
              <w:rPr>
                <w:rFonts w:ascii="Times New Roman" w:hAnsi="Times New Roman"/>
                <w:sz w:val="24"/>
                <w:szCs w:val="24"/>
              </w:rPr>
              <w:t>152 тыс.</w:t>
            </w:r>
            <w:r w:rsidR="00E0639B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  <w:r w:rsidRPr="003F1EFE">
              <w:rPr>
                <w:rFonts w:ascii="Times New Roman" w:hAnsi="Times New Roman"/>
                <w:sz w:val="24"/>
                <w:szCs w:val="24"/>
              </w:rPr>
              <w:t xml:space="preserve"> федеральный – </w:t>
            </w:r>
            <w:r w:rsidR="00F57AC5" w:rsidRPr="003F1EFE">
              <w:rPr>
                <w:rFonts w:ascii="Times New Roman" w:hAnsi="Times New Roman"/>
                <w:sz w:val="24"/>
                <w:szCs w:val="24"/>
              </w:rPr>
              <w:t>150 тыс.</w:t>
            </w:r>
            <w:r w:rsidRPr="003F1EFE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  <w:proofErr w:type="gramEnd"/>
          </w:p>
          <w:p w:rsidR="00EE37DA" w:rsidRPr="003F1EFE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smartTag w:uri="urn:schemas-microsoft-com:office:smarttags" w:element="metricconverter">
              <w:smartTagPr>
                <w:attr w:name="ProductID" w:val="2021 г"/>
              </w:smartTagPr>
              <w:r w:rsidRPr="003F1EFE">
                <w:rPr>
                  <w:rFonts w:ascii="Times New Roman" w:hAnsi="Times New Roman"/>
                  <w:b/>
                  <w:sz w:val="24"/>
                  <w:szCs w:val="24"/>
                </w:rPr>
                <w:t>2021 г</w:t>
              </w:r>
            </w:smartTag>
            <w:r w:rsidRPr="003F1EF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3F1EFE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F57AC5" w:rsidRPr="003F1EFE">
              <w:rPr>
                <w:rFonts w:ascii="Times New Roman" w:hAnsi="Times New Roman"/>
                <w:sz w:val="24"/>
                <w:szCs w:val="24"/>
              </w:rPr>
              <w:t>17 9</w:t>
            </w:r>
            <w:r w:rsidR="003F1EFE" w:rsidRPr="003F1EFE">
              <w:rPr>
                <w:rFonts w:ascii="Times New Roman" w:hAnsi="Times New Roman"/>
                <w:sz w:val="24"/>
                <w:szCs w:val="24"/>
              </w:rPr>
              <w:t>4</w:t>
            </w:r>
            <w:r w:rsidR="00F57AC5" w:rsidRPr="003F1EFE">
              <w:rPr>
                <w:rFonts w:ascii="Times New Roman" w:hAnsi="Times New Roman"/>
                <w:sz w:val="24"/>
                <w:szCs w:val="24"/>
              </w:rPr>
              <w:t>2</w:t>
            </w:r>
            <w:r w:rsidRPr="003F1EFE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r w:rsidR="00E063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1EFE">
              <w:rPr>
                <w:rFonts w:ascii="Times New Roman" w:hAnsi="Times New Roman"/>
                <w:sz w:val="24"/>
                <w:szCs w:val="24"/>
              </w:rPr>
              <w:t xml:space="preserve">руб., в т.ч. местный – </w:t>
            </w:r>
            <w:r w:rsidR="00F57AC5" w:rsidRPr="003F1EFE">
              <w:rPr>
                <w:rFonts w:ascii="Times New Roman" w:hAnsi="Times New Roman"/>
                <w:sz w:val="24"/>
                <w:szCs w:val="24"/>
              </w:rPr>
              <w:t>17 922 тыс.</w:t>
            </w:r>
            <w:r w:rsidR="00E063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7AC5" w:rsidRPr="003F1EFE">
              <w:rPr>
                <w:rFonts w:ascii="Times New Roman" w:hAnsi="Times New Roman"/>
                <w:sz w:val="24"/>
                <w:szCs w:val="24"/>
              </w:rPr>
              <w:t xml:space="preserve">руб., платные услуги – </w:t>
            </w:r>
            <w:r w:rsidR="003F1EFE" w:rsidRPr="003F1EFE">
              <w:rPr>
                <w:rFonts w:ascii="Times New Roman" w:hAnsi="Times New Roman"/>
                <w:sz w:val="24"/>
                <w:szCs w:val="24"/>
              </w:rPr>
              <w:t xml:space="preserve">20 тыс. руб., </w:t>
            </w:r>
            <w:r w:rsidRPr="003F1EFE">
              <w:rPr>
                <w:rFonts w:ascii="Times New Roman" w:hAnsi="Times New Roman"/>
                <w:sz w:val="24"/>
                <w:szCs w:val="24"/>
              </w:rPr>
              <w:t xml:space="preserve">краевой – </w:t>
            </w:r>
            <w:r w:rsidR="00F57AC5" w:rsidRPr="003F1EFE">
              <w:rPr>
                <w:rFonts w:ascii="Times New Roman" w:hAnsi="Times New Roman"/>
                <w:sz w:val="24"/>
                <w:szCs w:val="24"/>
              </w:rPr>
              <w:t>0</w:t>
            </w:r>
            <w:r w:rsidR="00E0639B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  <w:r w:rsidRPr="003F1EFE">
              <w:rPr>
                <w:rFonts w:ascii="Times New Roman" w:hAnsi="Times New Roman"/>
                <w:sz w:val="24"/>
                <w:szCs w:val="24"/>
              </w:rPr>
              <w:t xml:space="preserve"> федеральный – 0 руб.</w:t>
            </w:r>
            <w:proofErr w:type="gramEnd"/>
          </w:p>
          <w:p w:rsidR="00EE37DA" w:rsidRPr="003F1EFE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smartTag w:uri="urn:schemas-microsoft-com:office:smarttags" w:element="metricconverter">
              <w:smartTagPr>
                <w:attr w:name="ProductID" w:val="2022 г"/>
              </w:smartTagPr>
              <w:r w:rsidRPr="003F1EFE">
                <w:rPr>
                  <w:rFonts w:ascii="Times New Roman" w:hAnsi="Times New Roman"/>
                  <w:b/>
                  <w:sz w:val="24"/>
                  <w:szCs w:val="24"/>
                </w:rPr>
                <w:t>2022 г</w:t>
              </w:r>
            </w:smartTag>
            <w:r w:rsidRPr="003F1EF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3F1EFE">
              <w:rPr>
                <w:rFonts w:ascii="Times New Roman" w:hAnsi="Times New Roman"/>
                <w:sz w:val="24"/>
                <w:szCs w:val="24"/>
              </w:rPr>
              <w:t xml:space="preserve"> -  1</w:t>
            </w:r>
            <w:r w:rsidR="003F1EFE" w:rsidRPr="003F1EFE">
              <w:rPr>
                <w:rFonts w:ascii="Times New Roman" w:hAnsi="Times New Roman"/>
                <w:sz w:val="24"/>
                <w:szCs w:val="24"/>
              </w:rPr>
              <w:t>7 958</w:t>
            </w:r>
            <w:r w:rsidRPr="003F1EFE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r w:rsidR="00E063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1EFE">
              <w:rPr>
                <w:rFonts w:ascii="Times New Roman" w:hAnsi="Times New Roman"/>
                <w:sz w:val="24"/>
                <w:szCs w:val="24"/>
              </w:rPr>
              <w:t xml:space="preserve">руб., в т.ч. местный </w:t>
            </w:r>
            <w:r w:rsidR="003F1EFE" w:rsidRPr="003F1EFE">
              <w:rPr>
                <w:rFonts w:ascii="Times New Roman" w:hAnsi="Times New Roman"/>
                <w:sz w:val="24"/>
                <w:szCs w:val="24"/>
              </w:rPr>
              <w:t>–</w:t>
            </w:r>
            <w:r w:rsidRPr="003F1EF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1EFE" w:rsidRPr="003F1EFE">
              <w:rPr>
                <w:rFonts w:ascii="Times New Roman" w:hAnsi="Times New Roman"/>
                <w:sz w:val="24"/>
                <w:szCs w:val="24"/>
              </w:rPr>
              <w:t>17 933</w:t>
            </w:r>
            <w:r w:rsidRPr="003F1EFE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r w:rsidR="00E063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1EFE">
              <w:rPr>
                <w:rFonts w:ascii="Times New Roman" w:hAnsi="Times New Roman"/>
                <w:sz w:val="24"/>
                <w:szCs w:val="24"/>
              </w:rPr>
              <w:t>руб.</w:t>
            </w:r>
            <w:r w:rsidR="003F1EFE" w:rsidRPr="003F1EFE">
              <w:rPr>
                <w:rFonts w:ascii="Times New Roman" w:hAnsi="Times New Roman"/>
                <w:sz w:val="24"/>
                <w:szCs w:val="24"/>
              </w:rPr>
              <w:t>, платные услуги – 25 тыс. руб.,</w:t>
            </w:r>
            <w:r w:rsidR="00E0639B">
              <w:rPr>
                <w:rFonts w:ascii="Times New Roman" w:hAnsi="Times New Roman"/>
                <w:sz w:val="24"/>
                <w:szCs w:val="24"/>
              </w:rPr>
              <w:t xml:space="preserve"> краевой – 0 руб.</w:t>
            </w:r>
            <w:r w:rsidRPr="003F1EFE">
              <w:rPr>
                <w:rFonts w:ascii="Times New Roman" w:hAnsi="Times New Roman"/>
                <w:sz w:val="24"/>
                <w:szCs w:val="24"/>
              </w:rPr>
              <w:t xml:space="preserve"> федеральный – 0 руб.</w:t>
            </w:r>
            <w:proofErr w:type="gramEnd"/>
          </w:p>
          <w:p w:rsidR="00EE37DA" w:rsidRPr="003F1EFE" w:rsidRDefault="00EE37DA" w:rsidP="00F369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1EFE">
              <w:rPr>
                <w:rFonts w:ascii="Times New Roman" w:hAnsi="Times New Roman"/>
                <w:sz w:val="24"/>
                <w:szCs w:val="24"/>
              </w:rPr>
              <w:t>Внебюджетные источники – 0 руб.</w:t>
            </w:r>
          </w:p>
        </w:tc>
      </w:tr>
    </w:tbl>
    <w:p w:rsidR="00EE37DA" w:rsidRPr="00947FDE" w:rsidRDefault="00EE37DA" w:rsidP="000C4B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br/>
      </w:r>
      <w:r w:rsidRPr="00947FDE">
        <w:rPr>
          <w:rFonts w:ascii="Times New Roman" w:hAnsi="Times New Roman"/>
          <w:b/>
          <w:sz w:val="24"/>
          <w:szCs w:val="24"/>
        </w:rPr>
        <w:t>1. Информационная справка о работе Учреждения</w:t>
      </w:r>
    </w:p>
    <w:p w:rsidR="00EE37DA" w:rsidRPr="00947FDE" w:rsidRDefault="00EE37DA" w:rsidP="000C4B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E37DA" w:rsidRPr="00947FDE" w:rsidRDefault="00EE37DA" w:rsidP="008949A6">
      <w:pPr>
        <w:spacing w:after="0" w:line="240" w:lineRule="auto"/>
        <w:ind w:firstLine="482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947FD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МКУ «Октябрьская ЦБС», имеет статус юридического лица и является подведомственным учреждением Управления культуры, спорта и молодежной политик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и</w:t>
      </w:r>
      <w:r w:rsidRPr="00947FD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администрации Октябрьского г</w:t>
      </w:r>
      <w:r w:rsidR="00F53264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ородского округа Пермского края</w:t>
      </w:r>
      <w:r w:rsidRPr="00947FD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(далее – Управление культуры).</w:t>
      </w:r>
    </w:p>
    <w:p w:rsidR="00EE37DA" w:rsidRPr="00947FDE" w:rsidRDefault="00EE37DA" w:rsidP="008949A6">
      <w:pPr>
        <w:spacing w:after="0" w:line="240" w:lineRule="auto"/>
        <w:ind w:firstLine="482"/>
        <w:jc w:val="both"/>
        <w:rPr>
          <w:rFonts w:ascii="Times New Roman" w:hAnsi="Times New Roman"/>
          <w:sz w:val="24"/>
          <w:szCs w:val="24"/>
          <w:lang w:eastAsia="ru-RU"/>
        </w:rPr>
      </w:pPr>
      <w:r w:rsidRPr="00947FDE">
        <w:rPr>
          <w:rFonts w:ascii="Times New Roman" w:hAnsi="Times New Roman"/>
          <w:sz w:val="24"/>
          <w:szCs w:val="24"/>
        </w:rPr>
        <w:t xml:space="preserve">В состав ЦБС входят 28 библиотек: Центральная библиотека Октябрьского городского округа, Октябрьская детская библиотека, Сарсинская городская библиотека, 25 сельских библиотек. Все библиотеки оказывают библиотечные услуги для населения 6 дней в неделю с </w:t>
      </w:r>
      <w:r w:rsidRPr="00947FDE">
        <w:rPr>
          <w:rFonts w:ascii="Times New Roman" w:hAnsi="Times New Roman"/>
          <w:sz w:val="24"/>
          <w:szCs w:val="24"/>
        </w:rPr>
        <w:lastRenderedPageBreak/>
        <w:t>различным часовым обслуживанием в день. В сокращенном режиме работают 19 библиотек, из них: 8 – 27-часовая рабочая неделя; 11 – 18-часовая рабочая неделя.</w:t>
      </w:r>
    </w:p>
    <w:p w:rsidR="00EE37DA" w:rsidRPr="00947FDE" w:rsidRDefault="00EE37DA" w:rsidP="00947FDE">
      <w:pPr>
        <w:spacing w:after="0" w:line="240" w:lineRule="auto"/>
        <w:ind w:firstLine="567"/>
        <w:jc w:val="both"/>
        <w:rPr>
          <w:sz w:val="24"/>
          <w:szCs w:val="24"/>
        </w:rPr>
      </w:pPr>
      <w:r w:rsidRPr="00947FD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По состоянию на 01.01.2020 года количество штатных единиц – 37,5,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947FD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из них: 1 ставка административно-управленческого аппарата; 1 – рабочий; 35,5 –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947FD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специалисты основного персонала. В библиотеках округа трудятся 43 библиотечных работника. Из них имеют высшее образование 15, среднее специальное – 17 работников. Таким образом, обеспеченность специалистами составляет 87 %. В целом коллект</w:t>
      </w:r>
      <w:r w:rsidR="00F53264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ив ЦБС на протяжении многих лет</w:t>
      </w:r>
      <w:r w:rsidR="00F47A05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947FD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остаётся стабильным, 68% библиотечных работников имеют стаж работы более 10 лет.</w:t>
      </w:r>
    </w:p>
    <w:p w:rsidR="00EE37DA" w:rsidRPr="00947FDE" w:rsidRDefault="00EE37DA" w:rsidP="00947FDE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947FD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Кроме стационарных библиотек, жители отдалённых малочисленных</w:t>
      </w:r>
      <w:r w:rsidR="00F47A05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сел и деревень</w:t>
      </w:r>
      <w:r w:rsidRPr="00947FD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обслуживаются 21 пунктом выдачи.</w:t>
      </w:r>
    </w:p>
    <w:p w:rsidR="00EE37DA" w:rsidRPr="00947FDE" w:rsidRDefault="00EE37DA" w:rsidP="00947FD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947FD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 зоне обслуживания библиотек проживает </w:t>
      </w:r>
      <w:r w:rsidR="003F1EFE" w:rsidRPr="003F1EF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27</w:t>
      </w:r>
      <w:r w:rsidRPr="003F1EF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="003F1EFE" w:rsidRPr="003F1EF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6</w:t>
      </w:r>
      <w:r w:rsidRPr="00947FD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тыс. жителей, 75% из них являются пользователями библиотек.</w:t>
      </w:r>
    </w:p>
    <w:p w:rsidR="00EE37DA" w:rsidRPr="00947FDE" w:rsidRDefault="00EE37DA" w:rsidP="00947FDE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947FD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В таблице представлена информация об основных контрольных показателях деятельности библиотек Октябрьского городского округа.</w:t>
      </w:r>
    </w:p>
    <w:p w:rsidR="00EE37DA" w:rsidRPr="00947FDE" w:rsidRDefault="00EE37DA" w:rsidP="008949A6">
      <w:pPr>
        <w:ind w:left="113" w:right="113" w:firstLine="482"/>
        <w:jc w:val="center"/>
        <w:rPr>
          <w:rFonts w:ascii="Times New Roman" w:hAnsi="Times New Roman"/>
          <w:b/>
          <w:sz w:val="24"/>
          <w:szCs w:val="24"/>
        </w:rPr>
      </w:pPr>
      <w:r w:rsidRPr="00947FDE">
        <w:rPr>
          <w:rFonts w:ascii="Times New Roman" w:hAnsi="Times New Roman"/>
          <w:b/>
          <w:bCs/>
          <w:sz w:val="24"/>
          <w:szCs w:val="24"/>
        </w:rPr>
        <w:t>Динамика контрольных показателей библиотек (ЦБС</w:t>
      </w:r>
      <w:r w:rsidRPr="00947FDE">
        <w:rPr>
          <w:rFonts w:ascii="Times New Roman" w:hAnsi="Times New Roman"/>
          <w:sz w:val="24"/>
          <w:szCs w:val="24"/>
        </w:rPr>
        <w:t>)</w:t>
      </w:r>
    </w:p>
    <w:tbl>
      <w:tblPr>
        <w:tblW w:w="9855" w:type="dxa"/>
        <w:tblInd w:w="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6"/>
        <w:gridCol w:w="2834"/>
        <w:gridCol w:w="992"/>
        <w:gridCol w:w="1134"/>
        <w:gridCol w:w="997"/>
        <w:gridCol w:w="1134"/>
        <w:gridCol w:w="1019"/>
        <w:gridCol w:w="1249"/>
      </w:tblGrid>
      <w:tr w:rsidR="00EE37DA" w:rsidRPr="00947FDE" w:rsidTr="00070F9B">
        <w:trPr>
          <w:cantSplit/>
        </w:trPr>
        <w:tc>
          <w:tcPr>
            <w:tcW w:w="49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947FDE" w:rsidRDefault="00EE37DA" w:rsidP="00947FDE">
            <w:pPr>
              <w:spacing w:after="0" w:line="240" w:lineRule="exact"/>
              <w:ind w:righ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№№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947FDE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Показатели по библиотекам округа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947FDE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947FDE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7DA" w:rsidRPr="00947FDE" w:rsidRDefault="00EE37DA" w:rsidP="00F90135">
            <w:pPr>
              <w:spacing w:after="0" w:line="240" w:lineRule="exac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Динамика показателей  в процентах к 2018 г.</w:t>
            </w:r>
          </w:p>
        </w:tc>
      </w:tr>
      <w:tr w:rsidR="00EE37DA" w:rsidRPr="00947FDE" w:rsidTr="00F90135">
        <w:trPr>
          <w:cantSplit/>
        </w:trPr>
        <w:tc>
          <w:tcPr>
            <w:tcW w:w="49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947FDE" w:rsidRDefault="00EE37DA" w:rsidP="00947FDE">
            <w:pPr>
              <w:spacing w:after="0" w:line="240" w:lineRule="exac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947FDE" w:rsidRDefault="00EE37DA" w:rsidP="00947FDE">
            <w:pPr>
              <w:spacing w:after="0" w:line="240" w:lineRule="exact"/>
              <w:ind w:left="-108" w:right="-108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В т.ч. дети до 14 л.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947FDE" w:rsidRDefault="00EE37DA" w:rsidP="00947FDE">
            <w:pPr>
              <w:spacing w:after="0" w:line="240" w:lineRule="exac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947FDE" w:rsidRDefault="00EE37DA" w:rsidP="00947FDE">
            <w:pPr>
              <w:spacing w:after="0" w:line="240" w:lineRule="exact"/>
              <w:ind w:left="-108" w:right="-108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В т.ч. дети до 14 л.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947FDE" w:rsidRDefault="00EE37DA" w:rsidP="00947FDE">
            <w:pPr>
              <w:spacing w:after="0" w:line="240" w:lineRule="exac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37DA" w:rsidRPr="00947FDE" w:rsidRDefault="00EE37DA" w:rsidP="00F90135">
            <w:pPr>
              <w:spacing w:after="0" w:line="240" w:lineRule="exact"/>
              <w:ind w:left="-108" w:right="-119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В т.ч. дети до 14 л.</w:t>
            </w:r>
          </w:p>
        </w:tc>
      </w:tr>
      <w:tr w:rsidR="00EE37DA" w:rsidRPr="00947FDE" w:rsidTr="00F90135">
        <w:trPr>
          <w:trHeight w:val="407"/>
        </w:trPr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947FDE" w:rsidRDefault="00EE37DA" w:rsidP="00947FDE">
            <w:pPr>
              <w:spacing w:after="0" w:line="240" w:lineRule="exact"/>
              <w:ind w:righ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F90135" w:rsidRDefault="00EE37DA" w:rsidP="00947FDE">
            <w:pPr>
              <w:pStyle w:val="2"/>
              <w:tabs>
                <w:tab w:val="left" w:pos="708"/>
              </w:tabs>
              <w:spacing w:before="0" w:line="240" w:lineRule="exac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90135">
              <w:rPr>
                <w:rFonts w:ascii="Times New Roman" w:hAnsi="Times New Roman"/>
                <w:bCs w:val="0"/>
                <w:color w:val="000000"/>
                <w:sz w:val="24"/>
                <w:szCs w:val="24"/>
                <w:lang w:eastAsia="ru-RU"/>
              </w:rPr>
              <w:t>Пользователи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20967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6716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F90135" w:rsidRDefault="00EE37DA" w:rsidP="00947FDE">
            <w:pPr>
              <w:spacing w:after="0" w:line="240" w:lineRule="exact"/>
              <w:ind w:lef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0135">
              <w:rPr>
                <w:rFonts w:ascii="Times New Roman" w:hAnsi="Times New Roman"/>
                <w:color w:val="000000"/>
                <w:sz w:val="24"/>
                <w:szCs w:val="24"/>
              </w:rPr>
              <w:t>21032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F90135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0135">
              <w:rPr>
                <w:rFonts w:ascii="Times New Roman" w:hAnsi="Times New Roman"/>
                <w:color w:val="000000"/>
                <w:sz w:val="24"/>
                <w:szCs w:val="24"/>
              </w:rPr>
              <w:t>6692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100,3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99,6</w:t>
            </w:r>
          </w:p>
        </w:tc>
      </w:tr>
      <w:tr w:rsidR="00EE37DA" w:rsidRPr="00947FDE" w:rsidTr="00F90135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947FDE" w:rsidRDefault="00EE37DA" w:rsidP="00947FDE">
            <w:pPr>
              <w:spacing w:after="0" w:line="240" w:lineRule="exact"/>
              <w:ind w:righ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F90135" w:rsidRDefault="00EE37DA" w:rsidP="00947FDE">
            <w:pPr>
              <w:pStyle w:val="5"/>
              <w:spacing w:before="0" w:line="240" w:lineRule="exac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9013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Посещения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289524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lef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112910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F90135" w:rsidRDefault="00EE37DA" w:rsidP="00947FDE">
            <w:pPr>
              <w:spacing w:after="0" w:line="240" w:lineRule="exact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0135">
              <w:rPr>
                <w:rFonts w:ascii="Times New Roman" w:hAnsi="Times New Roman"/>
                <w:color w:val="000000"/>
                <w:sz w:val="24"/>
                <w:szCs w:val="24"/>
              </w:rPr>
              <w:t>281948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F90135" w:rsidRDefault="00EE37DA" w:rsidP="00947FDE">
            <w:pPr>
              <w:spacing w:after="0" w:line="240" w:lineRule="exact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0135">
              <w:rPr>
                <w:rFonts w:ascii="Times New Roman" w:hAnsi="Times New Roman"/>
                <w:color w:val="000000"/>
                <w:sz w:val="24"/>
                <w:szCs w:val="24"/>
              </w:rPr>
              <w:t>111146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97,4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lef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98,4</w:t>
            </w:r>
          </w:p>
        </w:tc>
      </w:tr>
      <w:tr w:rsidR="00EE37DA" w:rsidRPr="00947FDE" w:rsidTr="00F90135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947FDE" w:rsidRDefault="00EE37DA" w:rsidP="00947FDE">
            <w:pPr>
              <w:spacing w:after="0" w:line="240" w:lineRule="exact"/>
              <w:ind w:righ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947FDE" w:rsidRDefault="00EE37DA" w:rsidP="00947FDE">
            <w:pPr>
              <w:spacing w:after="0" w:line="240" w:lineRule="exact"/>
              <w:ind w:righ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в т.ч. обращения к сайтам библиотек (кол-во)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6141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640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F90135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0135">
              <w:rPr>
                <w:rFonts w:ascii="Times New Roman" w:hAnsi="Times New Roman"/>
                <w:color w:val="000000"/>
                <w:sz w:val="24"/>
                <w:szCs w:val="24"/>
              </w:rPr>
              <w:t>7185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F90135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0135">
              <w:rPr>
                <w:rFonts w:ascii="Times New Roman" w:hAnsi="Times New Roman"/>
                <w:color w:val="000000"/>
                <w:sz w:val="24"/>
                <w:szCs w:val="24"/>
              </w:rPr>
              <w:t>729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114</w:t>
            </w:r>
          </w:p>
        </w:tc>
      </w:tr>
      <w:tr w:rsidR="00EE37DA" w:rsidRPr="00947FDE" w:rsidTr="00F90135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947FDE" w:rsidRDefault="00EE37DA" w:rsidP="00947FDE">
            <w:pPr>
              <w:spacing w:after="0" w:line="240" w:lineRule="exact"/>
              <w:ind w:righ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947FDE" w:rsidRDefault="00EE37DA" w:rsidP="00947FDE">
            <w:pPr>
              <w:pStyle w:val="4"/>
              <w:spacing w:before="0" w:line="240" w:lineRule="exac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47FD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Документовыдача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628612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253256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F90135" w:rsidRDefault="00EE37DA" w:rsidP="00947FDE">
            <w:pPr>
              <w:spacing w:after="0" w:line="240" w:lineRule="exact"/>
              <w:ind w:right="3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0135">
              <w:rPr>
                <w:rFonts w:ascii="Times New Roman" w:hAnsi="Times New Roman"/>
                <w:color w:val="000000"/>
                <w:sz w:val="24"/>
                <w:szCs w:val="24"/>
              </w:rPr>
              <w:t>634018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F90135" w:rsidRDefault="00EE37DA" w:rsidP="00947FDE">
            <w:pPr>
              <w:spacing w:after="0" w:line="240" w:lineRule="exact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0135">
              <w:rPr>
                <w:rFonts w:ascii="Times New Roman" w:hAnsi="Times New Roman"/>
                <w:color w:val="000000"/>
                <w:sz w:val="24"/>
                <w:szCs w:val="24"/>
              </w:rPr>
              <w:t>254268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100,4</w:t>
            </w:r>
          </w:p>
        </w:tc>
      </w:tr>
      <w:tr w:rsidR="00EE37DA" w:rsidRPr="00947FDE" w:rsidTr="00F90135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947FDE" w:rsidRDefault="00EE37DA" w:rsidP="00947FDE">
            <w:pPr>
              <w:spacing w:after="0" w:line="240" w:lineRule="exact"/>
              <w:ind w:righ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947FDE" w:rsidRDefault="00EE37DA" w:rsidP="00947FDE">
            <w:pPr>
              <w:spacing w:after="0" w:line="240" w:lineRule="exact"/>
              <w:ind w:left="113" w:right="113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Ср.</w:t>
            </w:r>
            <w:r w:rsidR="00E0639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читаемость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37,7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F90135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0135"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F90135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0135">
              <w:rPr>
                <w:rFonts w:ascii="Times New Roman" w:hAnsi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101</w:t>
            </w:r>
          </w:p>
        </w:tc>
      </w:tr>
      <w:tr w:rsidR="00EE37DA" w:rsidRPr="00947FDE" w:rsidTr="00F90135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947FDE" w:rsidRDefault="00EE37DA" w:rsidP="00947FDE">
            <w:pPr>
              <w:spacing w:after="0" w:line="240" w:lineRule="exact"/>
              <w:ind w:righ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DA" w:rsidRPr="00947FDE" w:rsidRDefault="00EE37DA" w:rsidP="00947FDE">
            <w:pPr>
              <w:spacing w:after="0" w:line="240" w:lineRule="exact"/>
              <w:ind w:left="113" w:right="113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Ср.</w:t>
            </w:r>
            <w:r w:rsidR="00E0639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посещаемость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13,8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16,8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F90135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0135">
              <w:rPr>
                <w:rFonts w:ascii="Times New Roman" w:hAnsi="Times New Roman"/>
                <w:color w:val="000000"/>
                <w:sz w:val="24"/>
                <w:szCs w:val="24"/>
              </w:rPr>
              <w:t>13,4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F90135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0135">
              <w:rPr>
                <w:rFonts w:ascii="Times New Roman" w:hAnsi="Times New Roman"/>
                <w:color w:val="000000"/>
                <w:sz w:val="24"/>
                <w:szCs w:val="24"/>
              </w:rPr>
              <w:t>16,6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E37DA" w:rsidRPr="00947FDE" w:rsidRDefault="00EE37DA" w:rsidP="00947FDE">
            <w:pPr>
              <w:spacing w:after="0" w:line="240" w:lineRule="exact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7FDE">
              <w:rPr>
                <w:rFonts w:ascii="Times New Roman" w:hAnsi="Times New Roman"/>
                <w:color w:val="000000"/>
                <w:sz w:val="24"/>
                <w:szCs w:val="24"/>
              </w:rPr>
              <w:t>99</w:t>
            </w:r>
          </w:p>
        </w:tc>
      </w:tr>
    </w:tbl>
    <w:p w:rsidR="00EE37DA" w:rsidRDefault="00EE37DA" w:rsidP="008949A6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E37DA" w:rsidRPr="00A51422" w:rsidRDefault="00EE37DA" w:rsidP="00A51422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Helvetica" w:hAnsi="Helvetica"/>
          <w:color w:val="000000"/>
          <w:sz w:val="24"/>
          <w:szCs w:val="24"/>
          <w:lang w:eastAsia="ru-RU"/>
        </w:rPr>
      </w:pP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Размер совокупного книжного фонда библиотек составил 241614 единиц хранения, за 2019 год в библиотеки поступило 5473 экземпляра печатных материалов, выбыло 5013 экземпляров.</w:t>
      </w:r>
    </w:p>
    <w:p w:rsidR="00EE37DA" w:rsidRPr="00A51422" w:rsidRDefault="00EE37DA" w:rsidP="00A51422">
      <w:pPr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На сегодняшний день 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во </w:t>
      </w: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все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х </w:t>
      </w: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библиотек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ах</w:t>
      </w: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системы 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имеется по одному комплекту </w:t>
      </w: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компьютерной техник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и</w:t>
      </w: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подключен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ие </w:t>
      </w: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к сети Интернет. В Центральной библиотеке установлена система АБИС МАРК</w:t>
      </w: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en-US" w:eastAsia="ru-RU"/>
        </w:rPr>
        <w:t>SQL</w:t>
      </w: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(автоматизированная библиотечно-информационная система), дающая возможность эффективной обработки литературы и использования основных библиотечно-информационно технологических процессов. Так же работают системы «Национальная электронная библиотека» и «Лит</w:t>
      </w: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val="en-US" w:eastAsia="ru-RU"/>
        </w:rPr>
        <w:t>Web</w:t>
      </w: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». </w:t>
      </w:r>
    </w:p>
    <w:p w:rsidR="00EE37DA" w:rsidRPr="00A51422" w:rsidRDefault="00EE37DA" w:rsidP="00A51422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rFonts w:ascii="Helvetica" w:hAnsi="Helvetica"/>
          <w:color w:val="000000"/>
          <w:sz w:val="24"/>
          <w:szCs w:val="24"/>
          <w:lang w:eastAsia="ru-RU"/>
        </w:rPr>
      </w:pPr>
      <w:r w:rsidRPr="00A51422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В настоящее время практи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чески все сотрудники библиотек</w:t>
      </w:r>
      <w:r w:rsidRPr="00A51422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владеют основами эксплуатации современных средств автоматизации, эффективно используют современные информационно-поисковые системы, осваивают различные виды сервиса Интернета для пользователей. </w:t>
      </w: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Продолжает работу «Школа компьютерной грамотности», которая проводит практические занятия и консультации для сельских библиотекарей.</w:t>
      </w:r>
    </w:p>
    <w:p w:rsidR="00EE37DA" w:rsidRPr="00A51422" w:rsidRDefault="00EE37DA" w:rsidP="00A51422">
      <w:pPr>
        <w:shd w:val="clear" w:color="auto" w:fill="FFFFFF"/>
        <w:spacing w:after="0" w:line="240" w:lineRule="auto"/>
        <w:ind w:firstLine="540"/>
        <w:jc w:val="both"/>
        <w:textAlignment w:val="baseline"/>
        <w:rPr>
          <w:color w:val="000000"/>
          <w:sz w:val="24"/>
          <w:szCs w:val="24"/>
          <w:lang w:eastAsia="ru-RU"/>
        </w:rPr>
      </w:pPr>
      <w:r w:rsidRPr="00A51422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Сайты библиотек и страницы в </w:t>
      </w:r>
      <w:proofErr w:type="spellStart"/>
      <w:r w:rsidRPr="00A51422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соцсетях</w:t>
      </w:r>
      <w:proofErr w:type="spellEnd"/>
      <w:r w:rsidRPr="00A51422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являются современной формой обслуживания пользователей и оперативным каналом доступа к информации и библиотечным ресурсам, средством продвижения библиотечных услуг. </w:t>
      </w: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С 2013 года ЦБС имеет свой сайт на котором размещается различного рода информация, в том числе и о деятельности библиотек округа. Собственные сайты имеют: Октябрьская ДБ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="00E0639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Сарсинская </w:t>
      </w:r>
      <w:proofErr w:type="gramStart"/>
      <w:r w:rsidR="00E0639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г/б</w:t>
      </w:r>
      <w:proofErr w:type="gramEnd"/>
      <w:r w:rsidR="00E0639B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., В-Шуртанская с/</w:t>
      </w: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б</w:t>
      </w:r>
      <w:r w:rsidRPr="00A51422">
        <w:rPr>
          <w:rFonts w:ascii="inherit" w:hAnsi="inherit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EE37DA" w:rsidRPr="00A51422" w:rsidRDefault="00EE37DA" w:rsidP="00A51422">
      <w:pPr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С целью активизации инновационной деятельности и раскрытию творческого профессионального потенциала библиотечных работников, привлечению их в проектную деятельность, внедрению новых форм и методов работы в ЦБС ежегодно проводит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ся</w:t>
      </w: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конкурс профессионального мастерства «Лучший библиотекарь года». Библиотекари участвуют в конкурсах социально-культурных проектов, направленных на развитие библиотечного дела, Министерства культуры Пермского края и конкурсном отборе муниципальных образований </w:t>
      </w: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Пермского края по предоставлению субсидий на государственную поддержку муниципальных учреждений культуры, находящихся на территории сельских территорий, а также на комплектование книжных фондов. В 2018-2019 годах было предоставлено субсидий по 50,0 тыс. руб. на комплектование книжных фондов, 150,0 тыс. руб. на поддержку лучших работников учреждений культуры. На 2020 год Учреждением заключено 2 Соглашения на реализацию творческих Проектов на сумму – 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101,0 тыс</w:t>
      </w:r>
      <w:r w:rsidRPr="00E112C4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. руб.;</w:t>
      </w: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1 денежная субсидия – 100,0 руб. по направлению «Государственная поддержка лучших сельских учреждений культуры», 2 субсидии – 100,0 тыс. руб. на поощрение лучших работников культуры.</w:t>
      </w:r>
    </w:p>
    <w:p w:rsidR="00EE37DA" w:rsidRPr="00A51422" w:rsidRDefault="00EE37DA" w:rsidP="00A51422">
      <w:pPr>
        <w:spacing w:after="0" w:line="24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Библиотеки в полной мере стремятся использовать имеющиеся информационные и культурные ресурсы, являютс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я центрами воспитания культуры </w:t>
      </w:r>
      <w:r w:rsidRPr="00A51422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человека на основе популяризации лучших образцов мировой художественной литературы. Традиционным стало проведение Недели детской и юношеской книги, Дня Славянской письменности и культуры, Дня поэзии, юбилейных вечеров писателей. Кроме того, библиотеки проводят презентации, литературные вечера, организуют встречи населения с писателями, художниками, краеведами. Библиотеки становятся местом проведения досуга населения, помогают жителям раскрыть свои творческие способности – это конкурсы «Ореховая веточка», «Мужество остается в веках», «Герой в моей семье» и др. Во всех библиотеках работают разные любительские объединения: клубы любителей поэзии и литературы, клубы по интересам, творческие кружки.</w:t>
      </w:r>
    </w:p>
    <w:p w:rsidR="00EE37DA" w:rsidRDefault="00EE37DA" w:rsidP="000C4B6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37DA" w:rsidRPr="006473C3" w:rsidRDefault="00EE37DA" w:rsidP="000C4B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473C3">
        <w:rPr>
          <w:rFonts w:ascii="Times New Roman" w:hAnsi="Times New Roman"/>
          <w:b/>
          <w:sz w:val="24"/>
          <w:szCs w:val="24"/>
        </w:rPr>
        <w:t>2. Краткая аннотация программы</w:t>
      </w:r>
    </w:p>
    <w:p w:rsidR="00EE37DA" w:rsidRDefault="00EE37DA" w:rsidP="006473C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рамках программы планируется:</w:t>
      </w:r>
    </w:p>
    <w:p w:rsidR="00EE37DA" w:rsidRDefault="00EE37DA" w:rsidP="006473C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Модернизация и укрепление материально-технической базы (приобретение оборудования, обновление компьютерного парка).</w:t>
      </w:r>
    </w:p>
    <w:p w:rsidR="00EE37DA" w:rsidRDefault="00EE37DA" w:rsidP="006473C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Обновление и сохранность библиотечного фонда.</w:t>
      </w:r>
    </w:p>
    <w:p w:rsidR="00EE37DA" w:rsidRDefault="00EE37DA" w:rsidP="006473C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Проведение текущих ремонтов, устранение</w:t>
      </w:r>
      <w:r w:rsidR="00B40BC0">
        <w:rPr>
          <w:rFonts w:ascii="Times New Roman" w:hAnsi="Times New Roman"/>
          <w:sz w:val="24"/>
          <w:szCs w:val="24"/>
        </w:rPr>
        <w:t xml:space="preserve"> предписаний по</w:t>
      </w:r>
      <w:r>
        <w:rPr>
          <w:rFonts w:ascii="Times New Roman" w:hAnsi="Times New Roman"/>
          <w:sz w:val="24"/>
          <w:szCs w:val="24"/>
        </w:rPr>
        <w:t xml:space="preserve"> пожарной безопасности объектов.</w:t>
      </w:r>
    </w:p>
    <w:p w:rsidR="00EE37DA" w:rsidRDefault="00EE37DA" w:rsidP="006473C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Обустройство </w:t>
      </w:r>
      <w:proofErr w:type="spellStart"/>
      <w:r>
        <w:rPr>
          <w:rFonts w:ascii="Times New Roman" w:hAnsi="Times New Roman"/>
          <w:sz w:val="24"/>
          <w:szCs w:val="24"/>
        </w:rPr>
        <w:t>прибиблиотечной</w:t>
      </w:r>
      <w:proofErr w:type="spellEnd"/>
      <w:r>
        <w:rPr>
          <w:rFonts w:ascii="Times New Roman" w:hAnsi="Times New Roman"/>
          <w:sz w:val="24"/>
          <w:szCs w:val="24"/>
        </w:rPr>
        <w:t xml:space="preserve"> территории за счет спонсорской и волонтерской помощи.</w:t>
      </w:r>
    </w:p>
    <w:p w:rsidR="00EE37DA" w:rsidRDefault="00EE37DA" w:rsidP="006473C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Увеличение количества библиографических записей в электронном каталоге и электронной краеведческой базе данных.</w:t>
      </w:r>
    </w:p>
    <w:p w:rsidR="00EE37DA" w:rsidRDefault="00EE37DA" w:rsidP="006473C3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Повышение квалификации работников, увеличение количества победителей конкурсов различных уровней.</w:t>
      </w:r>
    </w:p>
    <w:p w:rsidR="00EE37DA" w:rsidRDefault="00EE37DA" w:rsidP="00CD4512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EE37DA" w:rsidRPr="00CD4512" w:rsidRDefault="00EE37DA" w:rsidP="00CD4512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CD4512">
        <w:rPr>
          <w:rFonts w:ascii="Times New Roman" w:hAnsi="Times New Roman"/>
          <w:b/>
          <w:sz w:val="24"/>
          <w:szCs w:val="24"/>
        </w:rPr>
        <w:t>3. Актуальность разработки программы</w:t>
      </w:r>
    </w:p>
    <w:p w:rsidR="00EE37DA" w:rsidRPr="00E13B70" w:rsidRDefault="00EE37D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3B70">
        <w:rPr>
          <w:rFonts w:ascii="Times New Roman" w:hAnsi="Times New Roman"/>
          <w:sz w:val="24"/>
          <w:szCs w:val="24"/>
        </w:rPr>
        <w:t xml:space="preserve">Программа представляет собой основные направления работы по созданию условий для перспективного развития Учреждения, обеспечивающих совершенствование системы библиотечного, библиографического и информационного обслуживания, повышение качества и доступности библиотечных услуг населению. </w:t>
      </w:r>
    </w:p>
    <w:p w:rsidR="00EE37DA" w:rsidRPr="00E13B70" w:rsidRDefault="00EE37DA" w:rsidP="0040576F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Б</w:t>
      </w:r>
      <w:r w:rsidRPr="00E13B70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иблиотек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и</w:t>
      </w:r>
      <w:r w:rsidRPr="00E13B70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окру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га не в полной мере соответствую</w:t>
      </w:r>
      <w:r w:rsidRPr="00E13B70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т потребностям жителей в информационном обеспечении. Требует обновления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</w:t>
      </w:r>
      <w:proofErr w:type="spellStart"/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докомплектования</w:t>
      </w:r>
      <w:proofErr w:type="spellEnd"/>
      <w:r w:rsidRPr="00E13B70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компьютерный парк и программное обеспечение, укрепления и модернизации материально-техническая база библиотек, особенно сельских. </w:t>
      </w:r>
    </w:p>
    <w:p w:rsidR="00EE37DA" w:rsidRPr="00E13B70" w:rsidRDefault="00EE37DA" w:rsidP="00E13B70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Helvetica" w:hAnsi="Helvetica"/>
          <w:color w:val="000000"/>
          <w:sz w:val="24"/>
          <w:szCs w:val="24"/>
          <w:lang w:eastAsia="ru-RU"/>
        </w:rPr>
      </w:pPr>
      <w:r w:rsidRPr="00E13B70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Не созданы условия библиотечного обслуживания в библиотеках для жителей с ограничениями в жизнедеятельности: отсутствуют пандусы при входе-выходе, специальные держатели, ограждения и т.д.</w:t>
      </w:r>
    </w:p>
    <w:p w:rsidR="00EE37DA" w:rsidRPr="00E13B70" w:rsidRDefault="00EE37DA" w:rsidP="00E13B70">
      <w:pPr>
        <w:shd w:val="clear" w:color="auto" w:fill="FFFFFF"/>
        <w:spacing w:after="0" w:line="240" w:lineRule="auto"/>
        <w:ind w:firstLine="720"/>
        <w:jc w:val="both"/>
        <w:textAlignment w:val="baseline"/>
        <w:rPr>
          <w:rFonts w:ascii="Helvetica" w:hAnsi="Helvetica"/>
          <w:color w:val="000000"/>
          <w:sz w:val="24"/>
          <w:szCs w:val="24"/>
          <w:lang w:eastAsia="ru-RU"/>
        </w:rPr>
      </w:pPr>
      <w:r w:rsidRPr="00E13B70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Не отвечает современным требованиям часть зданий и помещений библиотек МКУ «Октябрьская ЦБС». Площади некоторых библиотек</w:t>
      </w:r>
      <w:r w:rsidR="003F1EF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: Атнягузинская (22,1 </w:t>
      </w:r>
      <w:proofErr w:type="spellStart"/>
      <w:r w:rsidR="003F1EF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кв.м</w:t>
      </w:r>
      <w:proofErr w:type="spellEnd"/>
      <w:r w:rsidR="003F1EF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.), Мосинская (25 </w:t>
      </w:r>
      <w:proofErr w:type="spellStart"/>
      <w:r w:rsidR="003F1EF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кв.м</w:t>
      </w:r>
      <w:proofErr w:type="spellEnd"/>
      <w:r w:rsidR="003F1EF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.), Редькинская</w:t>
      </w:r>
      <w:r w:rsidR="0062092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(29,8 </w:t>
      </w:r>
      <w:proofErr w:type="spellStart"/>
      <w:r w:rsidR="0062092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кв.м</w:t>
      </w:r>
      <w:proofErr w:type="spellEnd"/>
      <w:r w:rsidR="0062092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.), Леунская (33 </w:t>
      </w:r>
      <w:proofErr w:type="spellStart"/>
      <w:r w:rsidR="0062092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кв.м</w:t>
      </w:r>
      <w:proofErr w:type="spellEnd"/>
      <w:r w:rsidR="0062092E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.)</w:t>
      </w:r>
      <w:r w:rsidRPr="00E13B70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не превышают 20–40 кв. метров. В Центральной библиотеке Октябрьского городского округа, Октябрьской детской библиотеке, Сарсинской городской библиотеке исчерпаны объемы фондохранилищ, помещения перегружены, в них практически нет возможности для дальнейшего размещения фондов. Морально и физически устарела литература (50%).</w:t>
      </w:r>
    </w:p>
    <w:p w:rsidR="00EE37DA" w:rsidRPr="00E13B70" w:rsidRDefault="00EE37DA" w:rsidP="0040576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E13B70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Здание ЦБ, введенное в эксплуатацию в 1982 году, рассчитано на 35 тыс. единиц хранения. На 1 января 2020 года фонд ЦБ составил 40196 экземпляров, более 50 названий периодических изданий. Требуется капитальный ремонт по утеплению и обшивке здания, замена оконных блоков, оборудование санузла для пользователей.</w:t>
      </w:r>
    </w:p>
    <w:p w:rsidR="00EE37DA" w:rsidRPr="008E2C64" w:rsidRDefault="00EE37DA" w:rsidP="008E2C6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8E2C64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Неудовлетворительное техническое состояние некоторых библиотек не способствует полноценному выполнению их социального предназначения как общедоступных центров культуры, информации, эстетического и нравственного воспитания детей и молодежи.</w:t>
      </w:r>
      <w:bookmarkStart w:id="2" w:name="_Toc35845963"/>
    </w:p>
    <w:p w:rsidR="00EE37DA" w:rsidRDefault="00EE37DA" w:rsidP="008E2C64">
      <w:pPr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E37DA" w:rsidRPr="008E2C64" w:rsidRDefault="00EE37DA" w:rsidP="008E2C64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8E2C64">
        <w:rPr>
          <w:rFonts w:ascii="Times New Roman" w:hAnsi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4. Цель, задачи и этапы Программы</w:t>
      </w:r>
      <w:bookmarkEnd w:id="2"/>
    </w:p>
    <w:p w:rsidR="00EE37DA" w:rsidRPr="008E2C64" w:rsidRDefault="00EE37DA" w:rsidP="008E2C64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8E2C64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Цель и задачи Программы указаны в Паспорте Программы.</w:t>
      </w:r>
    </w:p>
    <w:p w:rsidR="00EE37DA" w:rsidRPr="008E2C64" w:rsidRDefault="00EE37DA" w:rsidP="00E13B70">
      <w:pPr>
        <w:spacing w:after="0" w:line="360" w:lineRule="auto"/>
        <w:ind w:firstLine="720"/>
        <w:jc w:val="center"/>
        <w:rPr>
          <w:rFonts w:ascii="Times New Roman" w:hAnsi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8E2C64">
        <w:rPr>
          <w:rFonts w:ascii="Times New Roman" w:hAnsi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5. Основные направления развития Учреждения</w:t>
      </w:r>
    </w:p>
    <w:p w:rsidR="00EE37DA" w:rsidRPr="00E13B70" w:rsidRDefault="00EE37DA" w:rsidP="00E13B7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E13B70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Основными направлениями совершенствования деятельности библиотек 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являются</w:t>
      </w:r>
      <w:r w:rsidRPr="00E13B70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: </w:t>
      </w:r>
    </w:p>
    <w:p w:rsidR="00EE37DA" w:rsidRDefault="00EE37DA" w:rsidP="00E13B7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E13B70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- 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развитие библиотечно-информационного обслуживания;</w:t>
      </w:r>
    </w:p>
    <w:p w:rsidR="00EE37DA" w:rsidRDefault="00EE37DA" w:rsidP="00E13B7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- развитие информационно-коммуникативной среды;</w:t>
      </w:r>
    </w:p>
    <w:p w:rsidR="00EE37DA" w:rsidRDefault="00EE37DA" w:rsidP="00E13B7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- формирование и организация фондов;</w:t>
      </w:r>
    </w:p>
    <w:p w:rsidR="00EE37DA" w:rsidRDefault="00EE37DA" w:rsidP="00E13B7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- формирование тактики проектной деятельности;</w:t>
      </w:r>
    </w:p>
    <w:p w:rsidR="00EE37DA" w:rsidRDefault="00EE37DA" w:rsidP="00E13B7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- улучшение материально-технической базы библиотек;</w:t>
      </w:r>
    </w:p>
    <w:p w:rsidR="00EE37DA" w:rsidRDefault="00EE37DA" w:rsidP="00E13B7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- управление деятельностью библиотек;</w:t>
      </w:r>
    </w:p>
    <w:p w:rsidR="00EE37DA" w:rsidRDefault="00EE37DA" w:rsidP="00E13B7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- развитие кадрового потенциала библиотек.</w:t>
      </w:r>
    </w:p>
    <w:p w:rsidR="00EE37DA" w:rsidRPr="005017C6" w:rsidRDefault="00EE37DA" w:rsidP="005017C6">
      <w:pPr>
        <w:spacing w:after="0" w:line="240" w:lineRule="auto"/>
        <w:ind w:firstLine="720"/>
        <w:jc w:val="center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E37DA" w:rsidRDefault="00EE37DA" w:rsidP="005017C6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5017C6">
        <w:rPr>
          <w:rFonts w:ascii="Times New Roman" w:hAnsi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6. Динамика целевых показателей</w:t>
      </w:r>
    </w:p>
    <w:p w:rsidR="00EE37DA" w:rsidRPr="005017C6" w:rsidRDefault="00EE37DA" w:rsidP="005017C6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</w:p>
    <w:tbl>
      <w:tblPr>
        <w:tblW w:w="962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66"/>
        <w:gridCol w:w="4942"/>
        <w:gridCol w:w="1941"/>
        <w:gridCol w:w="2173"/>
      </w:tblGrid>
      <w:tr w:rsidR="00EE37DA" w:rsidRPr="009F7F77" w:rsidTr="009F7F77">
        <w:tc>
          <w:tcPr>
            <w:tcW w:w="566" w:type="dxa"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№</w:t>
            </w:r>
          </w:p>
        </w:tc>
        <w:tc>
          <w:tcPr>
            <w:tcW w:w="4942" w:type="dxa"/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Наименование целевого показателя</w:t>
            </w:r>
          </w:p>
        </w:tc>
        <w:tc>
          <w:tcPr>
            <w:tcW w:w="1941" w:type="dxa"/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Отчетный период</w:t>
            </w:r>
          </w:p>
        </w:tc>
        <w:tc>
          <w:tcPr>
            <w:tcW w:w="2173" w:type="dxa"/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Значение целевого показателя (индикатора)</w:t>
            </w:r>
          </w:p>
        </w:tc>
      </w:tr>
      <w:tr w:rsidR="00EE37DA" w:rsidRPr="009F7F77" w:rsidTr="009F7F77">
        <w:trPr>
          <w:trHeight w:val="270"/>
        </w:trPr>
        <w:tc>
          <w:tcPr>
            <w:tcW w:w="566" w:type="dxa"/>
            <w:vMerge w:val="restart"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1.</w:t>
            </w:r>
          </w:p>
        </w:tc>
        <w:tc>
          <w:tcPr>
            <w:tcW w:w="4942" w:type="dxa"/>
            <w:vMerge w:val="restart"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Обеспечение ежегодного обновления библиотечных фондов (тыс.</w:t>
            </w:r>
            <w:r w:rsidR="0062092E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руб.)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2020</w:t>
            </w:r>
          </w:p>
        </w:tc>
        <w:tc>
          <w:tcPr>
            <w:tcW w:w="2173" w:type="dxa"/>
            <w:tcBorders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1147,0 руб.</w:t>
            </w:r>
          </w:p>
        </w:tc>
      </w:tr>
      <w:tr w:rsidR="00EE37DA" w:rsidRPr="009F7F77" w:rsidTr="009F7F77">
        <w:trPr>
          <w:trHeight w:val="330"/>
        </w:trPr>
        <w:tc>
          <w:tcPr>
            <w:tcW w:w="566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942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2021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1150,0 руб.</w:t>
            </w:r>
          </w:p>
        </w:tc>
      </w:tr>
      <w:tr w:rsidR="00EE37DA" w:rsidRPr="009F7F77" w:rsidTr="009F7F77">
        <w:trPr>
          <w:trHeight w:val="345"/>
        </w:trPr>
        <w:tc>
          <w:tcPr>
            <w:tcW w:w="566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942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2022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1150,0 руб.</w:t>
            </w:r>
          </w:p>
        </w:tc>
      </w:tr>
      <w:tr w:rsidR="00EE37DA" w:rsidRPr="009F7F77" w:rsidTr="009F7F77">
        <w:trPr>
          <w:trHeight w:val="360"/>
        </w:trPr>
        <w:tc>
          <w:tcPr>
            <w:tcW w:w="566" w:type="dxa"/>
            <w:vMerge w:val="restart"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2.</w:t>
            </w:r>
          </w:p>
        </w:tc>
        <w:tc>
          <w:tcPr>
            <w:tcW w:w="4942" w:type="dxa"/>
            <w:vMerge w:val="restart"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Обеспечение ежегодного обновления библиотечного оборудования (тыс.</w:t>
            </w:r>
            <w:r w:rsidR="0062092E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руб.)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2020</w:t>
            </w:r>
          </w:p>
        </w:tc>
        <w:tc>
          <w:tcPr>
            <w:tcW w:w="2173" w:type="dxa"/>
            <w:tcBorders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163,800 руб.</w:t>
            </w:r>
          </w:p>
        </w:tc>
      </w:tr>
      <w:tr w:rsidR="00EE37DA" w:rsidRPr="009F7F77" w:rsidTr="009F7F77">
        <w:trPr>
          <w:trHeight w:val="345"/>
        </w:trPr>
        <w:tc>
          <w:tcPr>
            <w:tcW w:w="566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942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2021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63,800руб.</w:t>
            </w:r>
          </w:p>
        </w:tc>
      </w:tr>
      <w:tr w:rsidR="00EE37DA" w:rsidRPr="009F7F77" w:rsidTr="009F7F77">
        <w:trPr>
          <w:trHeight w:val="360"/>
        </w:trPr>
        <w:tc>
          <w:tcPr>
            <w:tcW w:w="566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942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2022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63,800 руб.</w:t>
            </w:r>
          </w:p>
        </w:tc>
      </w:tr>
      <w:tr w:rsidR="00EE37DA" w:rsidRPr="009F7F77" w:rsidTr="009F7F77">
        <w:trPr>
          <w:trHeight w:val="360"/>
        </w:trPr>
        <w:tc>
          <w:tcPr>
            <w:tcW w:w="566" w:type="dxa"/>
            <w:vMerge w:val="restart"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3.</w:t>
            </w:r>
          </w:p>
        </w:tc>
        <w:tc>
          <w:tcPr>
            <w:tcW w:w="4942" w:type="dxa"/>
            <w:vMerge w:val="restart"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Проведение текущего ремонта (тыс. руб.)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2020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295,0 </w:t>
            </w:r>
          </w:p>
        </w:tc>
      </w:tr>
      <w:tr w:rsidR="00EE37DA" w:rsidRPr="009F7F77" w:rsidTr="009F7F77">
        <w:trPr>
          <w:trHeight w:val="360"/>
        </w:trPr>
        <w:tc>
          <w:tcPr>
            <w:tcW w:w="566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942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2021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9A76A1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0</w:t>
            </w:r>
          </w:p>
        </w:tc>
      </w:tr>
      <w:tr w:rsidR="00EE37DA" w:rsidRPr="009F7F77" w:rsidTr="009F7F77">
        <w:trPr>
          <w:trHeight w:val="360"/>
        </w:trPr>
        <w:tc>
          <w:tcPr>
            <w:tcW w:w="566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942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2022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9A76A1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0</w:t>
            </w:r>
          </w:p>
        </w:tc>
      </w:tr>
      <w:tr w:rsidR="00EE37DA" w:rsidRPr="009F7F77" w:rsidTr="009F7F77">
        <w:trPr>
          <w:trHeight w:val="315"/>
        </w:trPr>
        <w:tc>
          <w:tcPr>
            <w:tcW w:w="566" w:type="dxa"/>
            <w:vMerge w:val="restart"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4.</w:t>
            </w:r>
          </w:p>
        </w:tc>
        <w:tc>
          <w:tcPr>
            <w:tcW w:w="4942" w:type="dxa"/>
            <w:vMerge w:val="restart"/>
          </w:tcPr>
          <w:p w:rsidR="00EE37DA" w:rsidRPr="009F7F77" w:rsidRDefault="00EE37DA" w:rsidP="009F7F7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Ежегодное увеличение количества модельных общедоступных библиотек (ед.)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2020</w:t>
            </w:r>
          </w:p>
        </w:tc>
        <w:tc>
          <w:tcPr>
            <w:tcW w:w="2173" w:type="dxa"/>
            <w:tcBorders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0</w:t>
            </w:r>
          </w:p>
        </w:tc>
      </w:tr>
      <w:tr w:rsidR="00EE37DA" w:rsidRPr="009F7F77" w:rsidTr="009F7F77">
        <w:trPr>
          <w:trHeight w:val="345"/>
        </w:trPr>
        <w:tc>
          <w:tcPr>
            <w:tcW w:w="566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942" w:type="dxa"/>
            <w:vMerge/>
          </w:tcPr>
          <w:p w:rsidR="00EE37DA" w:rsidRPr="009F7F77" w:rsidRDefault="00EE37DA" w:rsidP="009F7F7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2021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</w:t>
            </w:r>
          </w:p>
        </w:tc>
      </w:tr>
      <w:tr w:rsidR="00EE37DA" w:rsidRPr="009F7F77" w:rsidTr="009F7F77">
        <w:trPr>
          <w:trHeight w:val="315"/>
        </w:trPr>
        <w:tc>
          <w:tcPr>
            <w:tcW w:w="566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942" w:type="dxa"/>
            <w:vMerge/>
          </w:tcPr>
          <w:p w:rsidR="00EE37DA" w:rsidRPr="009F7F77" w:rsidRDefault="00EE37DA" w:rsidP="009F7F7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2022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0</w:t>
            </w:r>
          </w:p>
        </w:tc>
      </w:tr>
      <w:tr w:rsidR="00EE37DA" w:rsidRPr="009F7F77" w:rsidTr="009F7F77">
        <w:trPr>
          <w:trHeight w:val="345"/>
        </w:trPr>
        <w:tc>
          <w:tcPr>
            <w:tcW w:w="566" w:type="dxa"/>
            <w:vMerge w:val="restart"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5.</w:t>
            </w:r>
          </w:p>
        </w:tc>
        <w:tc>
          <w:tcPr>
            <w:tcW w:w="4942" w:type="dxa"/>
            <w:vMerge w:val="restart"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Количество общедоступных библиотек, имеющих сайты (ед.)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2020</w:t>
            </w:r>
          </w:p>
        </w:tc>
        <w:tc>
          <w:tcPr>
            <w:tcW w:w="2173" w:type="dxa"/>
            <w:tcBorders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5 ед.</w:t>
            </w:r>
          </w:p>
        </w:tc>
      </w:tr>
      <w:tr w:rsidR="00EE37DA" w:rsidRPr="009F7F77" w:rsidTr="009F7F77">
        <w:trPr>
          <w:trHeight w:val="360"/>
        </w:trPr>
        <w:tc>
          <w:tcPr>
            <w:tcW w:w="566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942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2021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6 ед.</w:t>
            </w:r>
          </w:p>
        </w:tc>
      </w:tr>
      <w:tr w:rsidR="00EE37DA" w:rsidRPr="009F7F77" w:rsidTr="009F7F77">
        <w:trPr>
          <w:trHeight w:val="277"/>
        </w:trPr>
        <w:tc>
          <w:tcPr>
            <w:tcW w:w="566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942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2022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7ед.</w:t>
            </w:r>
          </w:p>
        </w:tc>
      </w:tr>
      <w:tr w:rsidR="00EE37DA" w:rsidRPr="009F7F77" w:rsidTr="009F7F77">
        <w:trPr>
          <w:trHeight w:val="375"/>
        </w:trPr>
        <w:tc>
          <w:tcPr>
            <w:tcW w:w="566" w:type="dxa"/>
            <w:vMerge w:val="restart"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6.</w:t>
            </w:r>
          </w:p>
        </w:tc>
        <w:tc>
          <w:tcPr>
            <w:tcW w:w="4942" w:type="dxa"/>
            <w:vMerge w:val="restart"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Количество информационных, образовательных, культурно-досуговых мероприятий (ед.)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2020</w:t>
            </w:r>
          </w:p>
        </w:tc>
        <w:tc>
          <w:tcPr>
            <w:tcW w:w="2173" w:type="dxa"/>
            <w:tcBorders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sz w:val="24"/>
                <w:szCs w:val="24"/>
              </w:rPr>
              <w:t>3200</w:t>
            </w:r>
            <w:r w:rsidR="0062092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E37DA" w:rsidRPr="009F7F77" w:rsidTr="009F7F77">
        <w:trPr>
          <w:trHeight w:val="345"/>
        </w:trPr>
        <w:tc>
          <w:tcPr>
            <w:tcW w:w="566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942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2021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sz w:val="24"/>
                <w:szCs w:val="24"/>
              </w:rPr>
              <w:t>3210</w:t>
            </w:r>
          </w:p>
        </w:tc>
      </w:tr>
      <w:tr w:rsidR="00EE37DA" w:rsidRPr="009F7F77" w:rsidTr="009F7F77">
        <w:trPr>
          <w:trHeight w:val="330"/>
        </w:trPr>
        <w:tc>
          <w:tcPr>
            <w:tcW w:w="566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942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2022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sz w:val="24"/>
                <w:szCs w:val="24"/>
              </w:rPr>
              <w:t>3220</w:t>
            </w:r>
          </w:p>
        </w:tc>
      </w:tr>
      <w:tr w:rsidR="00EE37DA" w:rsidRPr="009F7F77" w:rsidTr="009F7F77">
        <w:trPr>
          <w:trHeight w:val="375"/>
        </w:trPr>
        <w:tc>
          <w:tcPr>
            <w:tcW w:w="566" w:type="dxa"/>
            <w:vMerge w:val="restart"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7.</w:t>
            </w:r>
          </w:p>
        </w:tc>
        <w:tc>
          <w:tcPr>
            <w:tcW w:w="4942" w:type="dxa"/>
            <w:vMerge w:val="restart"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Увеличение доли участников в библиотечных мероприятиях (%.)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2020</w:t>
            </w:r>
          </w:p>
        </w:tc>
        <w:tc>
          <w:tcPr>
            <w:tcW w:w="2173" w:type="dxa"/>
            <w:tcBorders>
              <w:bottom w:val="single" w:sz="4" w:space="0" w:color="auto"/>
            </w:tcBorders>
          </w:tcPr>
          <w:p w:rsidR="00EE37DA" w:rsidRPr="009A76A1" w:rsidRDefault="00EE37DA" w:rsidP="009F7F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A1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2,5 %</w:t>
            </w:r>
          </w:p>
        </w:tc>
      </w:tr>
      <w:tr w:rsidR="00EE37DA" w:rsidRPr="009F7F77" w:rsidTr="009F7F77">
        <w:trPr>
          <w:trHeight w:val="366"/>
        </w:trPr>
        <w:tc>
          <w:tcPr>
            <w:tcW w:w="566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942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2021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A76A1" w:rsidRDefault="00EE37DA" w:rsidP="009F7F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A1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2,5 %</w:t>
            </w:r>
          </w:p>
        </w:tc>
      </w:tr>
      <w:tr w:rsidR="00EE37DA" w:rsidRPr="009F7F77" w:rsidTr="009F7F77">
        <w:trPr>
          <w:trHeight w:val="329"/>
        </w:trPr>
        <w:tc>
          <w:tcPr>
            <w:tcW w:w="566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942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2022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A76A1" w:rsidRDefault="00EE37DA" w:rsidP="009F7F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A76A1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2,5 %</w:t>
            </w:r>
          </w:p>
        </w:tc>
      </w:tr>
      <w:tr w:rsidR="00EE37DA" w:rsidRPr="009F7F77" w:rsidTr="009F7F77">
        <w:trPr>
          <w:trHeight w:val="330"/>
        </w:trPr>
        <w:tc>
          <w:tcPr>
            <w:tcW w:w="566" w:type="dxa"/>
            <w:vMerge w:val="restart"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8.</w:t>
            </w:r>
          </w:p>
        </w:tc>
        <w:tc>
          <w:tcPr>
            <w:tcW w:w="4942" w:type="dxa"/>
            <w:vMerge w:val="restart"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Увеличение количества библиотечных работников с высшим и средним библиотечным образованием (%)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2020</w:t>
            </w:r>
          </w:p>
        </w:tc>
        <w:tc>
          <w:tcPr>
            <w:tcW w:w="2173" w:type="dxa"/>
            <w:tcBorders>
              <w:bottom w:val="single" w:sz="4" w:space="0" w:color="auto"/>
            </w:tcBorders>
          </w:tcPr>
          <w:p w:rsidR="00EE37DA" w:rsidRPr="009A76A1" w:rsidRDefault="00D95865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A76A1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4</w:t>
            </w:r>
            <w:r w:rsidR="00EE37DA" w:rsidRPr="009A76A1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7 %</w:t>
            </w:r>
          </w:p>
        </w:tc>
      </w:tr>
      <w:tr w:rsidR="00EE37DA" w:rsidRPr="009F7F77" w:rsidTr="009F7F77">
        <w:trPr>
          <w:trHeight w:val="375"/>
        </w:trPr>
        <w:tc>
          <w:tcPr>
            <w:tcW w:w="566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942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2021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A76A1" w:rsidRDefault="00D95865" w:rsidP="00D9586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A76A1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49</w:t>
            </w:r>
            <w:r w:rsidR="00EE37DA" w:rsidRPr="009A76A1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%</w:t>
            </w:r>
          </w:p>
        </w:tc>
      </w:tr>
      <w:tr w:rsidR="00EE37DA" w:rsidRPr="009F7F77" w:rsidTr="009F7F77">
        <w:trPr>
          <w:trHeight w:val="344"/>
        </w:trPr>
        <w:tc>
          <w:tcPr>
            <w:tcW w:w="566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942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2022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A76A1" w:rsidRDefault="00D95865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A76A1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51 </w:t>
            </w:r>
            <w:r w:rsidR="00EE37DA" w:rsidRPr="009A76A1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%</w:t>
            </w:r>
          </w:p>
        </w:tc>
      </w:tr>
      <w:tr w:rsidR="00EE37DA" w:rsidRPr="009F7F77" w:rsidTr="009F7F77">
        <w:trPr>
          <w:trHeight w:val="300"/>
        </w:trPr>
        <w:tc>
          <w:tcPr>
            <w:tcW w:w="566" w:type="dxa"/>
            <w:vMerge w:val="restart"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9.</w:t>
            </w:r>
          </w:p>
        </w:tc>
        <w:tc>
          <w:tcPr>
            <w:tcW w:w="4942" w:type="dxa"/>
            <w:vMerge w:val="restart"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Увеличение количества библиотечных работников, повысивших квалификацию.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2020</w:t>
            </w:r>
          </w:p>
        </w:tc>
        <w:tc>
          <w:tcPr>
            <w:tcW w:w="2173" w:type="dxa"/>
            <w:tcBorders>
              <w:bottom w:val="single" w:sz="4" w:space="0" w:color="auto"/>
            </w:tcBorders>
          </w:tcPr>
          <w:p w:rsidR="00EE37DA" w:rsidRPr="009A76A1" w:rsidRDefault="00D95865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A76A1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29</w:t>
            </w:r>
            <w:r w:rsidR="00EE37DA" w:rsidRPr="009A76A1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%</w:t>
            </w:r>
          </w:p>
        </w:tc>
      </w:tr>
      <w:tr w:rsidR="00EE37DA" w:rsidRPr="009F7F77" w:rsidTr="009F7F77">
        <w:trPr>
          <w:trHeight w:val="360"/>
        </w:trPr>
        <w:tc>
          <w:tcPr>
            <w:tcW w:w="566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942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2021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10 %</w:t>
            </w:r>
          </w:p>
        </w:tc>
      </w:tr>
      <w:tr w:rsidR="00EE37DA" w:rsidRPr="009F7F77" w:rsidTr="009F7F77">
        <w:trPr>
          <w:trHeight w:val="360"/>
        </w:trPr>
        <w:tc>
          <w:tcPr>
            <w:tcW w:w="566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942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2022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10 %</w:t>
            </w:r>
          </w:p>
        </w:tc>
      </w:tr>
      <w:tr w:rsidR="00EE37DA" w:rsidRPr="009F7F77" w:rsidTr="009F7F77">
        <w:trPr>
          <w:trHeight w:val="360"/>
        </w:trPr>
        <w:tc>
          <w:tcPr>
            <w:tcW w:w="566" w:type="dxa"/>
            <w:vMerge w:val="restart"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10.</w:t>
            </w:r>
          </w:p>
        </w:tc>
        <w:tc>
          <w:tcPr>
            <w:tcW w:w="4942" w:type="dxa"/>
            <w:vMerge w:val="restart"/>
          </w:tcPr>
          <w:p w:rsidR="00EE37DA" w:rsidRPr="009F7F77" w:rsidRDefault="0062092E" w:rsidP="0062092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Пополнение </w:t>
            </w:r>
            <w:r w:rsidR="00EE37DA"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библиографически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ми</w:t>
            </w:r>
            <w:r w:rsidR="00EE37DA"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запис</w:t>
            </w:r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ями</w:t>
            </w:r>
            <w:r w:rsidR="00EE37DA"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едино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го</w:t>
            </w:r>
            <w:r w:rsidR="00EE37DA"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электронно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го</w:t>
            </w:r>
            <w:r w:rsidR="00EE37DA"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каталог</w:t>
            </w:r>
            <w:r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</w:t>
            </w:r>
            <w:r w:rsidR="00EE37DA"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ЦБС (ед.)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2020</w:t>
            </w:r>
          </w:p>
        </w:tc>
        <w:tc>
          <w:tcPr>
            <w:tcW w:w="2173" w:type="dxa"/>
            <w:tcBorders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3600 ед.</w:t>
            </w:r>
          </w:p>
        </w:tc>
      </w:tr>
      <w:tr w:rsidR="00EE37DA" w:rsidRPr="009F7F77" w:rsidTr="009F7F77">
        <w:trPr>
          <w:trHeight w:val="375"/>
        </w:trPr>
        <w:tc>
          <w:tcPr>
            <w:tcW w:w="566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942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2021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3650ед.</w:t>
            </w:r>
          </w:p>
        </w:tc>
      </w:tr>
      <w:tr w:rsidR="00EE37DA" w:rsidRPr="009F7F77" w:rsidTr="009F7F77">
        <w:trPr>
          <w:trHeight w:val="336"/>
        </w:trPr>
        <w:tc>
          <w:tcPr>
            <w:tcW w:w="566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942" w:type="dxa"/>
            <w:vMerge/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2022</w:t>
            </w:r>
          </w:p>
        </w:tc>
        <w:tc>
          <w:tcPr>
            <w:tcW w:w="2173" w:type="dxa"/>
            <w:tcBorders>
              <w:top w:val="single" w:sz="4" w:space="0" w:color="auto"/>
              <w:bottom w:val="single" w:sz="4" w:space="0" w:color="auto"/>
            </w:tcBorders>
          </w:tcPr>
          <w:p w:rsidR="00EE37DA" w:rsidRPr="009F7F77" w:rsidRDefault="00EE37DA" w:rsidP="009F7F7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9F7F77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3700 ед.</w:t>
            </w:r>
          </w:p>
        </w:tc>
      </w:tr>
    </w:tbl>
    <w:p w:rsidR="00EE37DA" w:rsidRDefault="00EE37DA" w:rsidP="009F7F7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E37DA" w:rsidRPr="009F7F77" w:rsidRDefault="00EE37DA" w:rsidP="009F7F7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9F7F77">
        <w:rPr>
          <w:rFonts w:ascii="Times New Roman" w:hAnsi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7. Ожидаемые результаты</w:t>
      </w:r>
    </w:p>
    <w:p w:rsidR="00EE37DA" w:rsidRDefault="00EE37DA" w:rsidP="009F7F77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D95865" w:rsidRDefault="00EE37DA" w:rsidP="00D95865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За период реализации программы произойдет </w:t>
      </w:r>
      <w:r w:rsidR="009A76A1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р</w:t>
      </w:r>
      <w:r w:rsidR="009A76A1" w:rsidRPr="00D95865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азвитие единого информационного пространства ЦБС и улучшения качества  библиотечных  услуг, предоставляемых населению Октябрьского городского округа</w:t>
      </w:r>
      <w:r w:rsidR="009A76A1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,</w:t>
      </w:r>
      <w:r w:rsidR="009A76A1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модернизация библиотечно-информационного обслуживания, ускорение темпов технологического развития для создания новых библиотечных услуг и</w:t>
      </w:r>
      <w:r w:rsidR="00D95865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продуктов</w:t>
      </w:r>
      <w:r w:rsidR="00D95865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– предоставление доступа к НЭБ, </w:t>
      </w:r>
      <w:proofErr w:type="spellStart"/>
      <w:r w:rsidR="00D95865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ЛитРес</w:t>
      </w:r>
      <w:proofErr w:type="spellEnd"/>
      <w:r w:rsidR="00D95865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, </w:t>
      </w:r>
      <w:proofErr w:type="spellStart"/>
      <w:r w:rsidR="00D95865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ЛитВеб</w:t>
      </w:r>
      <w:proofErr w:type="spellEnd"/>
      <w:r w:rsidR="00D95865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="009A76A1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;</w:t>
      </w:r>
    </w:p>
    <w:p w:rsidR="00B40BC0" w:rsidRDefault="00B40BC0" w:rsidP="00B40BC0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Пополнение </w:t>
      </w:r>
      <w:r w:rsidRPr="009F7F77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библиографически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ми</w:t>
      </w:r>
      <w:r w:rsidRPr="009F7F77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запис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ями</w:t>
      </w:r>
      <w:r w:rsidRPr="009F7F77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едино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го</w:t>
      </w:r>
      <w:r w:rsidRPr="009F7F77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электронно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го</w:t>
      </w:r>
      <w:r w:rsidRPr="009F7F77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каталог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а</w:t>
      </w:r>
      <w:r w:rsidRPr="009F7F77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ЦБС 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не менее 3700 </w:t>
      </w:r>
      <w:r w:rsidRPr="009F7F77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ед.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;</w:t>
      </w:r>
    </w:p>
    <w:p w:rsidR="00B40BC0" w:rsidRDefault="00B40BC0" w:rsidP="00B40BC0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- Увеличение количества сайтов библиотек системы не менее 7 сайтов;</w:t>
      </w:r>
    </w:p>
    <w:p w:rsidR="00D95865" w:rsidRPr="009A76A1" w:rsidRDefault="00D95865" w:rsidP="00D95865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D95865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Pr="009A76A1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95865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Обеспечения комплектования и сохранности библиотечных фондов</w:t>
      </w:r>
      <w:r w:rsidR="00CF5D36" w:rsidRPr="009A76A1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не менее 1150,0 тыс. руб</w:t>
      </w:r>
      <w:r w:rsidRPr="00D95865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. Увеличение </w:t>
      </w:r>
      <w:proofErr w:type="spellStart"/>
      <w:r w:rsidRPr="00D95865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обновляемости</w:t>
      </w:r>
      <w:proofErr w:type="spellEnd"/>
      <w:r w:rsidRPr="00D95865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фондов</w:t>
      </w:r>
      <w:r w:rsidRPr="009A76A1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до 3%</w:t>
      </w:r>
    </w:p>
    <w:p w:rsidR="00CF5D36" w:rsidRPr="009A76A1" w:rsidRDefault="00D95865" w:rsidP="00CF5D36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D95865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Pr="009A76A1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D95865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Модернизация деятельности библиотек, укрепление материально-технической базы для их эффективного функционирования</w:t>
      </w:r>
      <w:r w:rsidR="00CF5D36" w:rsidRPr="009A76A1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не менее 63,8 тыс. руб</w:t>
      </w:r>
      <w:r w:rsidRPr="009A76A1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="00CF5D36" w:rsidRPr="009A76A1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; </w:t>
      </w:r>
    </w:p>
    <w:p w:rsidR="00D95865" w:rsidRPr="009A76A1" w:rsidRDefault="00D95865" w:rsidP="00CF5D36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D95865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-Повышение профессионального уровня библиотечных специалистов с учетом современных требований</w:t>
      </w:r>
      <w:r w:rsidR="00CF5D36" w:rsidRPr="009A76A1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не менее 10%</w:t>
      </w:r>
      <w:r w:rsidRPr="00D95865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;</w:t>
      </w:r>
    </w:p>
    <w:p w:rsidR="009A76A1" w:rsidRDefault="009A76A1" w:rsidP="00CF5D36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9A76A1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Расширение культурно-просветительской деятельности по продвижению   книги и чтения, внедрение новых библиотечных технологий и передового опыта.</w:t>
      </w: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9F7F77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Количество информационных, образовательных, культурно-досуговых мероприятий 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не менее 3220 ед.;</w:t>
      </w:r>
    </w:p>
    <w:p w:rsidR="00B40BC0" w:rsidRDefault="009A76A1" w:rsidP="00B40BC0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Pr="009A76A1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9F7F77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Увеличение доли участников в библиотечных мероприятиях </w:t>
      </w: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не менее 2,5</w:t>
      </w:r>
      <w:r w:rsidR="00B40BC0"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;</w:t>
      </w:r>
    </w:p>
    <w:p w:rsidR="009A76A1" w:rsidRDefault="009A76A1" w:rsidP="00B40BC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  <w:t>- Увеличение количества модельных общедоступных библиотек не менее 1 библиотеки.</w:t>
      </w:r>
    </w:p>
    <w:p w:rsidR="009A76A1" w:rsidRPr="00D95865" w:rsidRDefault="009A76A1" w:rsidP="00CF5D36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A76A1" w:rsidRDefault="009A76A1" w:rsidP="00D95865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E37DA" w:rsidRPr="009F7F77" w:rsidRDefault="00EE37DA" w:rsidP="009F7F7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E37DA" w:rsidRPr="009F7F77" w:rsidRDefault="00EE37DA" w:rsidP="009F7F7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EE37DA" w:rsidRPr="009A76A1" w:rsidRDefault="00EE37DA" w:rsidP="00247884">
      <w:pPr>
        <w:ind w:firstLine="720"/>
        <w:jc w:val="both"/>
        <w:rPr>
          <w:rFonts w:ascii="Times New Roman" w:hAnsi="Times New Roman"/>
          <w:strike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E37DA" w:rsidRPr="00951404" w:rsidRDefault="00EE37DA" w:rsidP="00951404">
      <w:pPr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sectPr w:rsidR="00EE37DA" w:rsidRPr="00951404" w:rsidSect="008E79D1">
      <w:footerReference w:type="default" r:id="rId8"/>
      <w:pgSz w:w="11906" w:h="16838"/>
      <w:pgMar w:top="1079" w:right="851" w:bottom="89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7DA" w:rsidRDefault="00EE37DA" w:rsidP="00A723E3">
      <w:pPr>
        <w:spacing w:after="0" w:line="240" w:lineRule="auto"/>
      </w:pPr>
      <w:r>
        <w:separator/>
      </w:r>
    </w:p>
  </w:endnote>
  <w:endnote w:type="continuationSeparator" w:id="0">
    <w:p w:rsidR="00EE37DA" w:rsidRDefault="00EE37DA" w:rsidP="00A72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7DA" w:rsidRDefault="00666867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452D04">
      <w:rPr>
        <w:noProof/>
      </w:rPr>
      <w:t>2</w:t>
    </w:r>
    <w:r>
      <w:rPr>
        <w:noProof/>
      </w:rPr>
      <w:fldChar w:fldCharType="end"/>
    </w:r>
  </w:p>
  <w:p w:rsidR="00EE37DA" w:rsidRDefault="00EE37D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7DA" w:rsidRDefault="00EE37DA" w:rsidP="00A723E3">
      <w:pPr>
        <w:spacing w:after="0" w:line="240" w:lineRule="auto"/>
      </w:pPr>
      <w:r>
        <w:separator/>
      </w:r>
    </w:p>
  </w:footnote>
  <w:footnote w:type="continuationSeparator" w:id="0">
    <w:p w:rsidR="00EE37DA" w:rsidRDefault="00EE37DA" w:rsidP="00A723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000006F"/>
    <w:multiLevelType w:val="singleLevel"/>
    <w:tmpl w:val="0000006F"/>
    <w:name w:val="WW8Num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sz w:val="20"/>
      </w:rPr>
    </w:lvl>
  </w:abstractNum>
  <w:abstractNum w:abstractNumId="2">
    <w:nsid w:val="004A4FC8"/>
    <w:multiLevelType w:val="multilevel"/>
    <w:tmpl w:val="FC9EE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2D13E5C"/>
    <w:multiLevelType w:val="multilevel"/>
    <w:tmpl w:val="1C2C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5A25471"/>
    <w:multiLevelType w:val="hybridMultilevel"/>
    <w:tmpl w:val="5E84521C"/>
    <w:lvl w:ilvl="0" w:tplc="E250BD56">
      <w:start w:val="1"/>
      <w:numFmt w:val="decimal"/>
      <w:lvlText w:val="%1."/>
      <w:lvlJc w:val="left"/>
      <w:pPr>
        <w:ind w:left="2025" w:hanging="28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9233D3C"/>
    <w:multiLevelType w:val="hybridMultilevel"/>
    <w:tmpl w:val="EA344972"/>
    <w:lvl w:ilvl="0" w:tplc="098C96EC">
      <w:start w:val="1"/>
      <w:numFmt w:val="decimal"/>
      <w:lvlText w:val="%1."/>
      <w:lvlJc w:val="left"/>
      <w:pPr>
        <w:ind w:left="90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66A43FB2">
      <w:numFmt w:val="bullet"/>
      <w:lvlText w:val="•"/>
      <w:lvlJc w:val="left"/>
      <w:pPr>
        <w:ind w:left="1814" w:hanging="360"/>
      </w:pPr>
      <w:rPr>
        <w:rFonts w:hint="default"/>
      </w:rPr>
    </w:lvl>
    <w:lvl w:ilvl="2" w:tplc="E02220FE">
      <w:numFmt w:val="bullet"/>
      <w:lvlText w:val="•"/>
      <w:lvlJc w:val="left"/>
      <w:pPr>
        <w:ind w:left="2729" w:hanging="360"/>
      </w:pPr>
      <w:rPr>
        <w:rFonts w:hint="default"/>
      </w:rPr>
    </w:lvl>
    <w:lvl w:ilvl="3" w:tplc="FD8A38A2">
      <w:numFmt w:val="bullet"/>
      <w:lvlText w:val="•"/>
      <w:lvlJc w:val="left"/>
      <w:pPr>
        <w:ind w:left="3644" w:hanging="360"/>
      </w:pPr>
      <w:rPr>
        <w:rFonts w:hint="default"/>
      </w:rPr>
    </w:lvl>
    <w:lvl w:ilvl="4" w:tplc="0492D0EA">
      <w:numFmt w:val="bullet"/>
      <w:lvlText w:val="•"/>
      <w:lvlJc w:val="left"/>
      <w:pPr>
        <w:ind w:left="4559" w:hanging="360"/>
      </w:pPr>
      <w:rPr>
        <w:rFonts w:hint="default"/>
      </w:rPr>
    </w:lvl>
    <w:lvl w:ilvl="5" w:tplc="51FCBBC2">
      <w:numFmt w:val="bullet"/>
      <w:lvlText w:val="•"/>
      <w:lvlJc w:val="left"/>
      <w:pPr>
        <w:ind w:left="5474" w:hanging="360"/>
      </w:pPr>
      <w:rPr>
        <w:rFonts w:hint="default"/>
      </w:rPr>
    </w:lvl>
    <w:lvl w:ilvl="6" w:tplc="B112A006">
      <w:numFmt w:val="bullet"/>
      <w:lvlText w:val="•"/>
      <w:lvlJc w:val="left"/>
      <w:pPr>
        <w:ind w:left="6389" w:hanging="360"/>
      </w:pPr>
      <w:rPr>
        <w:rFonts w:hint="default"/>
      </w:rPr>
    </w:lvl>
    <w:lvl w:ilvl="7" w:tplc="A70640C0">
      <w:numFmt w:val="bullet"/>
      <w:lvlText w:val="•"/>
      <w:lvlJc w:val="left"/>
      <w:pPr>
        <w:ind w:left="7304" w:hanging="360"/>
      </w:pPr>
      <w:rPr>
        <w:rFonts w:hint="default"/>
      </w:rPr>
    </w:lvl>
    <w:lvl w:ilvl="8" w:tplc="60C60F4A">
      <w:numFmt w:val="bullet"/>
      <w:lvlText w:val="•"/>
      <w:lvlJc w:val="left"/>
      <w:pPr>
        <w:ind w:left="8219" w:hanging="360"/>
      </w:pPr>
      <w:rPr>
        <w:rFonts w:hint="default"/>
      </w:rPr>
    </w:lvl>
  </w:abstractNum>
  <w:abstractNum w:abstractNumId="6">
    <w:nsid w:val="09897630"/>
    <w:multiLevelType w:val="hybridMultilevel"/>
    <w:tmpl w:val="CBB0B384"/>
    <w:lvl w:ilvl="0" w:tplc="5A88A7C2">
      <w:start w:val="1"/>
      <w:numFmt w:val="decimal"/>
      <w:lvlText w:val="%1."/>
      <w:lvlJc w:val="left"/>
      <w:pPr>
        <w:ind w:left="126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40824F48">
      <w:numFmt w:val="bullet"/>
      <w:lvlText w:val=""/>
      <w:lvlJc w:val="left"/>
      <w:pPr>
        <w:ind w:left="1535" w:hanging="286"/>
      </w:pPr>
      <w:rPr>
        <w:rFonts w:ascii="Symbol" w:eastAsia="Times New Roman" w:hAnsi="Symbol" w:hint="default"/>
        <w:w w:val="100"/>
        <w:sz w:val="28"/>
      </w:rPr>
    </w:lvl>
    <w:lvl w:ilvl="2" w:tplc="FFD8B008">
      <w:numFmt w:val="bullet"/>
      <w:lvlText w:val="•"/>
      <w:lvlJc w:val="left"/>
      <w:pPr>
        <w:ind w:left="2485" w:hanging="286"/>
      </w:pPr>
      <w:rPr>
        <w:rFonts w:hint="default"/>
      </w:rPr>
    </w:lvl>
    <w:lvl w:ilvl="3" w:tplc="AD144F96">
      <w:numFmt w:val="bullet"/>
      <w:lvlText w:val="•"/>
      <w:lvlJc w:val="left"/>
      <w:pPr>
        <w:ind w:left="3430" w:hanging="286"/>
      </w:pPr>
      <w:rPr>
        <w:rFonts w:hint="default"/>
      </w:rPr>
    </w:lvl>
    <w:lvl w:ilvl="4" w:tplc="86E43BCC">
      <w:numFmt w:val="bullet"/>
      <w:lvlText w:val="•"/>
      <w:lvlJc w:val="left"/>
      <w:pPr>
        <w:ind w:left="4376" w:hanging="286"/>
      </w:pPr>
      <w:rPr>
        <w:rFonts w:hint="default"/>
      </w:rPr>
    </w:lvl>
    <w:lvl w:ilvl="5" w:tplc="884443AA">
      <w:numFmt w:val="bullet"/>
      <w:lvlText w:val="•"/>
      <w:lvlJc w:val="left"/>
      <w:pPr>
        <w:ind w:left="5321" w:hanging="286"/>
      </w:pPr>
      <w:rPr>
        <w:rFonts w:hint="default"/>
      </w:rPr>
    </w:lvl>
    <w:lvl w:ilvl="6" w:tplc="561287EA">
      <w:numFmt w:val="bullet"/>
      <w:lvlText w:val="•"/>
      <w:lvlJc w:val="left"/>
      <w:pPr>
        <w:ind w:left="6267" w:hanging="286"/>
      </w:pPr>
      <w:rPr>
        <w:rFonts w:hint="default"/>
      </w:rPr>
    </w:lvl>
    <w:lvl w:ilvl="7" w:tplc="7CECE56A">
      <w:numFmt w:val="bullet"/>
      <w:lvlText w:val="•"/>
      <w:lvlJc w:val="left"/>
      <w:pPr>
        <w:ind w:left="7212" w:hanging="286"/>
      </w:pPr>
      <w:rPr>
        <w:rFonts w:hint="default"/>
      </w:rPr>
    </w:lvl>
    <w:lvl w:ilvl="8" w:tplc="B0A89C6C">
      <w:numFmt w:val="bullet"/>
      <w:lvlText w:val="•"/>
      <w:lvlJc w:val="left"/>
      <w:pPr>
        <w:ind w:left="8157" w:hanging="286"/>
      </w:pPr>
      <w:rPr>
        <w:rFonts w:hint="default"/>
      </w:rPr>
    </w:lvl>
  </w:abstractNum>
  <w:abstractNum w:abstractNumId="7">
    <w:nsid w:val="09E5535B"/>
    <w:multiLevelType w:val="hybridMultilevel"/>
    <w:tmpl w:val="2E3056D6"/>
    <w:lvl w:ilvl="0" w:tplc="B4DAAD4C">
      <w:start w:val="1"/>
      <w:numFmt w:val="decimal"/>
      <w:lvlText w:val="%1."/>
      <w:lvlJc w:val="left"/>
      <w:pPr>
        <w:ind w:left="126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B2BAF724">
      <w:start w:val="3"/>
      <w:numFmt w:val="decimal"/>
      <w:lvlText w:val="%2."/>
      <w:lvlJc w:val="left"/>
      <w:pPr>
        <w:ind w:left="549" w:hanging="282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2" w:tplc="B10A3C70">
      <w:numFmt w:val="bullet"/>
      <w:lvlText w:val="•"/>
      <w:lvlJc w:val="left"/>
      <w:pPr>
        <w:ind w:left="2236" w:hanging="282"/>
      </w:pPr>
      <w:rPr>
        <w:rFonts w:hint="default"/>
      </w:rPr>
    </w:lvl>
    <w:lvl w:ilvl="3" w:tplc="E6BA0618">
      <w:numFmt w:val="bullet"/>
      <w:lvlText w:val="•"/>
      <w:lvlJc w:val="left"/>
      <w:pPr>
        <w:ind w:left="3213" w:hanging="282"/>
      </w:pPr>
      <w:rPr>
        <w:rFonts w:hint="default"/>
      </w:rPr>
    </w:lvl>
    <w:lvl w:ilvl="4" w:tplc="18CA3E9A">
      <w:numFmt w:val="bullet"/>
      <w:lvlText w:val="•"/>
      <w:lvlJc w:val="left"/>
      <w:pPr>
        <w:ind w:left="4189" w:hanging="282"/>
      </w:pPr>
      <w:rPr>
        <w:rFonts w:hint="default"/>
      </w:rPr>
    </w:lvl>
    <w:lvl w:ilvl="5" w:tplc="209077D8">
      <w:numFmt w:val="bullet"/>
      <w:lvlText w:val="•"/>
      <w:lvlJc w:val="left"/>
      <w:pPr>
        <w:ind w:left="5166" w:hanging="282"/>
      </w:pPr>
      <w:rPr>
        <w:rFonts w:hint="default"/>
      </w:rPr>
    </w:lvl>
    <w:lvl w:ilvl="6" w:tplc="19E23426">
      <w:numFmt w:val="bullet"/>
      <w:lvlText w:val="•"/>
      <w:lvlJc w:val="left"/>
      <w:pPr>
        <w:ind w:left="6142" w:hanging="282"/>
      </w:pPr>
      <w:rPr>
        <w:rFonts w:hint="default"/>
      </w:rPr>
    </w:lvl>
    <w:lvl w:ilvl="7" w:tplc="065AE4E8">
      <w:numFmt w:val="bullet"/>
      <w:lvlText w:val="•"/>
      <w:lvlJc w:val="left"/>
      <w:pPr>
        <w:ind w:left="7119" w:hanging="282"/>
      </w:pPr>
      <w:rPr>
        <w:rFonts w:hint="default"/>
      </w:rPr>
    </w:lvl>
    <w:lvl w:ilvl="8" w:tplc="35E63E1A">
      <w:numFmt w:val="bullet"/>
      <w:lvlText w:val="•"/>
      <w:lvlJc w:val="left"/>
      <w:pPr>
        <w:ind w:left="8095" w:hanging="282"/>
      </w:pPr>
      <w:rPr>
        <w:rFonts w:hint="default"/>
      </w:rPr>
    </w:lvl>
  </w:abstractNum>
  <w:abstractNum w:abstractNumId="8">
    <w:nsid w:val="0C9B3DEE"/>
    <w:multiLevelType w:val="multilevel"/>
    <w:tmpl w:val="42229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0EC95A66"/>
    <w:multiLevelType w:val="multilevel"/>
    <w:tmpl w:val="76D08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FCF3CB4"/>
    <w:multiLevelType w:val="multilevel"/>
    <w:tmpl w:val="242E4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13C4EC7"/>
    <w:multiLevelType w:val="multilevel"/>
    <w:tmpl w:val="007E6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31412B2"/>
    <w:multiLevelType w:val="multilevel"/>
    <w:tmpl w:val="B5A63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82921EC"/>
    <w:multiLevelType w:val="hybridMultilevel"/>
    <w:tmpl w:val="0B2A9E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8FB0291"/>
    <w:multiLevelType w:val="multilevel"/>
    <w:tmpl w:val="18FB0291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5"/>
        <w:w w:val="100"/>
        <w:position w:val="0"/>
        <w:sz w:val="20"/>
        <w:u w:val="none"/>
      </w:rPr>
    </w:lvl>
    <w:lvl w:ilvl="1" w:tentative="1">
      <w:numFmt w:val="decimal"/>
      <w:lvlText w:val=""/>
      <w:lvlJc w:val="left"/>
      <w:rPr>
        <w:rFonts w:cs="Times New Roman"/>
      </w:rPr>
    </w:lvl>
    <w:lvl w:ilvl="2" w:tentative="1">
      <w:numFmt w:val="decimal"/>
      <w:lvlText w:val=""/>
      <w:lvlJc w:val="left"/>
      <w:rPr>
        <w:rFonts w:cs="Times New Roman"/>
      </w:rPr>
    </w:lvl>
    <w:lvl w:ilvl="3" w:tentative="1">
      <w:numFmt w:val="decimal"/>
      <w:lvlText w:val=""/>
      <w:lvlJc w:val="left"/>
      <w:rPr>
        <w:rFonts w:cs="Times New Roman"/>
      </w:rPr>
    </w:lvl>
    <w:lvl w:ilvl="4" w:tentative="1">
      <w:numFmt w:val="decimal"/>
      <w:lvlText w:val=""/>
      <w:lvlJc w:val="left"/>
      <w:rPr>
        <w:rFonts w:cs="Times New Roman"/>
      </w:rPr>
    </w:lvl>
    <w:lvl w:ilvl="5" w:tentative="1">
      <w:numFmt w:val="decimal"/>
      <w:lvlText w:val=""/>
      <w:lvlJc w:val="left"/>
      <w:rPr>
        <w:rFonts w:cs="Times New Roman"/>
      </w:rPr>
    </w:lvl>
    <w:lvl w:ilvl="6" w:tentative="1">
      <w:numFmt w:val="decimal"/>
      <w:lvlText w:val=""/>
      <w:lvlJc w:val="left"/>
      <w:rPr>
        <w:rFonts w:cs="Times New Roman"/>
      </w:rPr>
    </w:lvl>
    <w:lvl w:ilvl="7" w:tentative="1">
      <w:numFmt w:val="decimal"/>
      <w:lvlText w:val=""/>
      <w:lvlJc w:val="left"/>
      <w:rPr>
        <w:rFonts w:cs="Times New Roman"/>
      </w:rPr>
    </w:lvl>
    <w:lvl w:ilvl="8" w:tentative="1">
      <w:numFmt w:val="decimal"/>
      <w:lvlText w:val=""/>
      <w:lvlJc w:val="left"/>
      <w:rPr>
        <w:rFonts w:cs="Times New Roman"/>
      </w:rPr>
    </w:lvl>
  </w:abstractNum>
  <w:abstractNum w:abstractNumId="15">
    <w:nsid w:val="190807E2"/>
    <w:multiLevelType w:val="multilevel"/>
    <w:tmpl w:val="175C85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6">
    <w:nsid w:val="1B4014F1"/>
    <w:multiLevelType w:val="multilevel"/>
    <w:tmpl w:val="2018B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1BB51D43"/>
    <w:multiLevelType w:val="hybridMultilevel"/>
    <w:tmpl w:val="B73860EC"/>
    <w:lvl w:ilvl="0" w:tplc="FB1AA4D2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219F1A91"/>
    <w:multiLevelType w:val="multilevel"/>
    <w:tmpl w:val="DBE44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1F916E0"/>
    <w:multiLevelType w:val="hybridMultilevel"/>
    <w:tmpl w:val="706ECF9C"/>
    <w:lvl w:ilvl="0" w:tplc="1742ABCE">
      <w:start w:val="1"/>
      <w:numFmt w:val="decimal"/>
      <w:lvlText w:val="%1."/>
      <w:lvlJc w:val="left"/>
      <w:pPr>
        <w:ind w:left="54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9A5C4E78">
      <w:numFmt w:val="bullet"/>
      <w:lvlText w:val="•"/>
      <w:lvlJc w:val="left"/>
      <w:pPr>
        <w:ind w:left="1490" w:hanging="360"/>
      </w:pPr>
      <w:rPr>
        <w:rFonts w:hint="default"/>
      </w:rPr>
    </w:lvl>
    <w:lvl w:ilvl="2" w:tplc="C8C6E894">
      <w:numFmt w:val="bullet"/>
      <w:lvlText w:val="•"/>
      <w:lvlJc w:val="left"/>
      <w:pPr>
        <w:ind w:left="2441" w:hanging="360"/>
      </w:pPr>
      <w:rPr>
        <w:rFonts w:hint="default"/>
      </w:rPr>
    </w:lvl>
    <w:lvl w:ilvl="3" w:tplc="377CEAB8">
      <w:numFmt w:val="bullet"/>
      <w:lvlText w:val="•"/>
      <w:lvlJc w:val="left"/>
      <w:pPr>
        <w:ind w:left="3392" w:hanging="360"/>
      </w:pPr>
      <w:rPr>
        <w:rFonts w:hint="default"/>
      </w:rPr>
    </w:lvl>
    <w:lvl w:ilvl="4" w:tplc="236EA1B2">
      <w:numFmt w:val="bullet"/>
      <w:lvlText w:val="•"/>
      <w:lvlJc w:val="left"/>
      <w:pPr>
        <w:ind w:left="4343" w:hanging="360"/>
      </w:pPr>
      <w:rPr>
        <w:rFonts w:hint="default"/>
      </w:rPr>
    </w:lvl>
    <w:lvl w:ilvl="5" w:tplc="A050C026">
      <w:numFmt w:val="bullet"/>
      <w:lvlText w:val="•"/>
      <w:lvlJc w:val="left"/>
      <w:pPr>
        <w:ind w:left="5294" w:hanging="360"/>
      </w:pPr>
      <w:rPr>
        <w:rFonts w:hint="default"/>
      </w:rPr>
    </w:lvl>
    <w:lvl w:ilvl="6" w:tplc="23A27C70">
      <w:numFmt w:val="bullet"/>
      <w:lvlText w:val="•"/>
      <w:lvlJc w:val="left"/>
      <w:pPr>
        <w:ind w:left="6245" w:hanging="360"/>
      </w:pPr>
      <w:rPr>
        <w:rFonts w:hint="default"/>
      </w:rPr>
    </w:lvl>
    <w:lvl w:ilvl="7" w:tplc="45D0BF6A">
      <w:numFmt w:val="bullet"/>
      <w:lvlText w:val="•"/>
      <w:lvlJc w:val="left"/>
      <w:pPr>
        <w:ind w:left="7196" w:hanging="360"/>
      </w:pPr>
      <w:rPr>
        <w:rFonts w:hint="default"/>
      </w:rPr>
    </w:lvl>
    <w:lvl w:ilvl="8" w:tplc="D144DAA8">
      <w:numFmt w:val="bullet"/>
      <w:lvlText w:val="•"/>
      <w:lvlJc w:val="left"/>
      <w:pPr>
        <w:ind w:left="8147" w:hanging="360"/>
      </w:pPr>
      <w:rPr>
        <w:rFonts w:hint="default"/>
      </w:rPr>
    </w:lvl>
  </w:abstractNum>
  <w:abstractNum w:abstractNumId="20">
    <w:nsid w:val="25E32A49"/>
    <w:multiLevelType w:val="multilevel"/>
    <w:tmpl w:val="25E32A49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649047F"/>
    <w:multiLevelType w:val="multilevel"/>
    <w:tmpl w:val="73364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7ED7AEC"/>
    <w:multiLevelType w:val="hybridMultilevel"/>
    <w:tmpl w:val="FC62EA94"/>
    <w:lvl w:ilvl="0" w:tplc="E6001AE2">
      <w:numFmt w:val="bullet"/>
      <w:lvlText w:val=""/>
      <w:lvlJc w:val="left"/>
      <w:pPr>
        <w:ind w:left="1262" w:hanging="360"/>
      </w:pPr>
      <w:rPr>
        <w:rFonts w:ascii="Symbol" w:eastAsia="Times New Roman" w:hAnsi="Symbol" w:hint="default"/>
        <w:w w:val="100"/>
        <w:sz w:val="28"/>
      </w:rPr>
    </w:lvl>
    <w:lvl w:ilvl="1" w:tplc="8EC6C9AE">
      <w:numFmt w:val="bullet"/>
      <w:lvlText w:val="•"/>
      <w:lvlJc w:val="left"/>
      <w:pPr>
        <w:ind w:left="2138" w:hanging="360"/>
      </w:pPr>
      <w:rPr>
        <w:rFonts w:hint="default"/>
      </w:rPr>
    </w:lvl>
    <w:lvl w:ilvl="2" w:tplc="903A7A86">
      <w:numFmt w:val="bullet"/>
      <w:lvlText w:val="•"/>
      <w:lvlJc w:val="left"/>
      <w:pPr>
        <w:ind w:left="3017" w:hanging="360"/>
      </w:pPr>
      <w:rPr>
        <w:rFonts w:hint="default"/>
      </w:rPr>
    </w:lvl>
    <w:lvl w:ilvl="3" w:tplc="F3189B58">
      <w:numFmt w:val="bullet"/>
      <w:lvlText w:val="•"/>
      <w:lvlJc w:val="left"/>
      <w:pPr>
        <w:ind w:left="3896" w:hanging="360"/>
      </w:pPr>
      <w:rPr>
        <w:rFonts w:hint="default"/>
      </w:rPr>
    </w:lvl>
    <w:lvl w:ilvl="4" w:tplc="F36C3A3E">
      <w:numFmt w:val="bullet"/>
      <w:lvlText w:val="•"/>
      <w:lvlJc w:val="left"/>
      <w:pPr>
        <w:ind w:left="4775" w:hanging="360"/>
      </w:pPr>
      <w:rPr>
        <w:rFonts w:hint="default"/>
      </w:rPr>
    </w:lvl>
    <w:lvl w:ilvl="5" w:tplc="CC4E7296">
      <w:numFmt w:val="bullet"/>
      <w:lvlText w:val="•"/>
      <w:lvlJc w:val="left"/>
      <w:pPr>
        <w:ind w:left="5654" w:hanging="360"/>
      </w:pPr>
      <w:rPr>
        <w:rFonts w:hint="default"/>
      </w:rPr>
    </w:lvl>
    <w:lvl w:ilvl="6" w:tplc="6C6A8CF4">
      <w:numFmt w:val="bullet"/>
      <w:lvlText w:val="•"/>
      <w:lvlJc w:val="left"/>
      <w:pPr>
        <w:ind w:left="6533" w:hanging="360"/>
      </w:pPr>
      <w:rPr>
        <w:rFonts w:hint="default"/>
      </w:rPr>
    </w:lvl>
    <w:lvl w:ilvl="7" w:tplc="DBFE6120">
      <w:numFmt w:val="bullet"/>
      <w:lvlText w:val="•"/>
      <w:lvlJc w:val="left"/>
      <w:pPr>
        <w:ind w:left="7412" w:hanging="360"/>
      </w:pPr>
      <w:rPr>
        <w:rFonts w:hint="default"/>
      </w:rPr>
    </w:lvl>
    <w:lvl w:ilvl="8" w:tplc="81E22108">
      <w:numFmt w:val="bullet"/>
      <w:lvlText w:val="•"/>
      <w:lvlJc w:val="left"/>
      <w:pPr>
        <w:ind w:left="8291" w:hanging="360"/>
      </w:pPr>
      <w:rPr>
        <w:rFonts w:hint="default"/>
      </w:rPr>
    </w:lvl>
  </w:abstractNum>
  <w:abstractNum w:abstractNumId="23">
    <w:nsid w:val="2BB758BF"/>
    <w:multiLevelType w:val="multilevel"/>
    <w:tmpl w:val="D5FCC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2EFE136C"/>
    <w:multiLevelType w:val="hybridMultilevel"/>
    <w:tmpl w:val="AF70DE04"/>
    <w:lvl w:ilvl="0" w:tplc="E52EB0BA">
      <w:start w:val="1"/>
      <w:numFmt w:val="decimal"/>
      <w:lvlText w:val="%1."/>
      <w:lvlJc w:val="left"/>
      <w:pPr>
        <w:ind w:left="126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3B1C3598">
      <w:numFmt w:val="bullet"/>
      <w:lvlText w:val="•"/>
      <w:lvlJc w:val="left"/>
      <w:pPr>
        <w:ind w:left="2138" w:hanging="360"/>
      </w:pPr>
      <w:rPr>
        <w:rFonts w:hint="default"/>
      </w:rPr>
    </w:lvl>
    <w:lvl w:ilvl="2" w:tplc="72B888AE">
      <w:numFmt w:val="bullet"/>
      <w:lvlText w:val="•"/>
      <w:lvlJc w:val="left"/>
      <w:pPr>
        <w:ind w:left="3017" w:hanging="360"/>
      </w:pPr>
      <w:rPr>
        <w:rFonts w:hint="default"/>
      </w:rPr>
    </w:lvl>
    <w:lvl w:ilvl="3" w:tplc="0C1C073A">
      <w:numFmt w:val="bullet"/>
      <w:lvlText w:val="•"/>
      <w:lvlJc w:val="left"/>
      <w:pPr>
        <w:ind w:left="3896" w:hanging="360"/>
      </w:pPr>
      <w:rPr>
        <w:rFonts w:hint="default"/>
      </w:rPr>
    </w:lvl>
    <w:lvl w:ilvl="4" w:tplc="7902B584">
      <w:numFmt w:val="bullet"/>
      <w:lvlText w:val="•"/>
      <w:lvlJc w:val="left"/>
      <w:pPr>
        <w:ind w:left="4775" w:hanging="360"/>
      </w:pPr>
      <w:rPr>
        <w:rFonts w:hint="default"/>
      </w:rPr>
    </w:lvl>
    <w:lvl w:ilvl="5" w:tplc="1D5A816A">
      <w:numFmt w:val="bullet"/>
      <w:lvlText w:val="•"/>
      <w:lvlJc w:val="left"/>
      <w:pPr>
        <w:ind w:left="5654" w:hanging="360"/>
      </w:pPr>
      <w:rPr>
        <w:rFonts w:hint="default"/>
      </w:rPr>
    </w:lvl>
    <w:lvl w:ilvl="6" w:tplc="580E7B46">
      <w:numFmt w:val="bullet"/>
      <w:lvlText w:val="•"/>
      <w:lvlJc w:val="left"/>
      <w:pPr>
        <w:ind w:left="6533" w:hanging="360"/>
      </w:pPr>
      <w:rPr>
        <w:rFonts w:hint="default"/>
      </w:rPr>
    </w:lvl>
    <w:lvl w:ilvl="7" w:tplc="A96C250A">
      <w:numFmt w:val="bullet"/>
      <w:lvlText w:val="•"/>
      <w:lvlJc w:val="left"/>
      <w:pPr>
        <w:ind w:left="7412" w:hanging="360"/>
      </w:pPr>
      <w:rPr>
        <w:rFonts w:hint="default"/>
      </w:rPr>
    </w:lvl>
    <w:lvl w:ilvl="8" w:tplc="44B8DD6C">
      <w:numFmt w:val="bullet"/>
      <w:lvlText w:val="•"/>
      <w:lvlJc w:val="left"/>
      <w:pPr>
        <w:ind w:left="8291" w:hanging="360"/>
      </w:pPr>
      <w:rPr>
        <w:rFonts w:hint="default"/>
      </w:rPr>
    </w:lvl>
  </w:abstractNum>
  <w:abstractNum w:abstractNumId="25">
    <w:nsid w:val="2FC72DEF"/>
    <w:multiLevelType w:val="multilevel"/>
    <w:tmpl w:val="A8264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1402389"/>
    <w:multiLevelType w:val="multilevel"/>
    <w:tmpl w:val="08A8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4572E73"/>
    <w:multiLevelType w:val="hybridMultilevel"/>
    <w:tmpl w:val="6298F4B4"/>
    <w:lvl w:ilvl="0" w:tplc="462A4C46">
      <w:start w:val="1"/>
      <w:numFmt w:val="decimal"/>
      <w:lvlText w:val="%1."/>
      <w:lvlJc w:val="left"/>
      <w:pPr>
        <w:ind w:left="542" w:hanging="284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9B6625E8">
      <w:start w:val="1"/>
      <w:numFmt w:val="decimal"/>
      <w:lvlText w:val="%2."/>
      <w:lvlJc w:val="left"/>
      <w:pPr>
        <w:ind w:left="126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2" w:tplc="9B326F44">
      <w:start w:val="1"/>
      <w:numFmt w:val="decimal"/>
      <w:lvlText w:val="%3."/>
      <w:lvlJc w:val="left"/>
      <w:pPr>
        <w:ind w:left="2217" w:hanging="28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3" w:tplc="03FC4CDC">
      <w:numFmt w:val="bullet"/>
      <w:lvlText w:val="•"/>
      <w:lvlJc w:val="left"/>
      <w:pPr>
        <w:ind w:left="2560" w:hanging="281"/>
      </w:pPr>
      <w:rPr>
        <w:rFonts w:hint="default"/>
      </w:rPr>
    </w:lvl>
    <w:lvl w:ilvl="4" w:tplc="F4D05E38">
      <w:numFmt w:val="bullet"/>
      <w:lvlText w:val="•"/>
      <w:lvlJc w:val="left"/>
      <w:pPr>
        <w:ind w:left="3629" w:hanging="281"/>
      </w:pPr>
      <w:rPr>
        <w:rFonts w:hint="default"/>
      </w:rPr>
    </w:lvl>
    <w:lvl w:ilvl="5" w:tplc="FE86EBAE">
      <w:numFmt w:val="bullet"/>
      <w:lvlText w:val="•"/>
      <w:lvlJc w:val="left"/>
      <w:pPr>
        <w:ind w:left="4699" w:hanging="281"/>
      </w:pPr>
      <w:rPr>
        <w:rFonts w:hint="default"/>
      </w:rPr>
    </w:lvl>
    <w:lvl w:ilvl="6" w:tplc="331AFB96">
      <w:numFmt w:val="bullet"/>
      <w:lvlText w:val="•"/>
      <w:lvlJc w:val="left"/>
      <w:pPr>
        <w:ind w:left="5769" w:hanging="281"/>
      </w:pPr>
      <w:rPr>
        <w:rFonts w:hint="default"/>
      </w:rPr>
    </w:lvl>
    <w:lvl w:ilvl="7" w:tplc="69EE6BC4">
      <w:numFmt w:val="bullet"/>
      <w:lvlText w:val="•"/>
      <w:lvlJc w:val="left"/>
      <w:pPr>
        <w:ind w:left="6839" w:hanging="281"/>
      </w:pPr>
      <w:rPr>
        <w:rFonts w:hint="default"/>
      </w:rPr>
    </w:lvl>
    <w:lvl w:ilvl="8" w:tplc="AD16C3CA">
      <w:numFmt w:val="bullet"/>
      <w:lvlText w:val="•"/>
      <w:lvlJc w:val="left"/>
      <w:pPr>
        <w:ind w:left="7909" w:hanging="281"/>
      </w:pPr>
      <w:rPr>
        <w:rFonts w:hint="default"/>
      </w:rPr>
    </w:lvl>
  </w:abstractNum>
  <w:abstractNum w:abstractNumId="28">
    <w:nsid w:val="34AD1FBC"/>
    <w:multiLevelType w:val="hybridMultilevel"/>
    <w:tmpl w:val="5644D8F6"/>
    <w:lvl w:ilvl="0" w:tplc="EE1A2340">
      <w:numFmt w:val="bullet"/>
      <w:lvlText w:val=""/>
      <w:lvlJc w:val="left"/>
      <w:pPr>
        <w:ind w:left="1262" w:hanging="360"/>
      </w:pPr>
      <w:rPr>
        <w:rFonts w:ascii="Symbol" w:eastAsia="Times New Roman" w:hAnsi="Symbol" w:hint="default"/>
        <w:w w:val="100"/>
        <w:sz w:val="28"/>
      </w:rPr>
    </w:lvl>
    <w:lvl w:ilvl="1" w:tplc="AC3028EA">
      <w:numFmt w:val="bullet"/>
      <w:lvlText w:val="•"/>
      <w:lvlJc w:val="left"/>
      <w:pPr>
        <w:ind w:left="2138" w:hanging="360"/>
      </w:pPr>
      <w:rPr>
        <w:rFonts w:hint="default"/>
      </w:rPr>
    </w:lvl>
    <w:lvl w:ilvl="2" w:tplc="04F808F6">
      <w:numFmt w:val="bullet"/>
      <w:lvlText w:val="•"/>
      <w:lvlJc w:val="left"/>
      <w:pPr>
        <w:ind w:left="3017" w:hanging="360"/>
      </w:pPr>
      <w:rPr>
        <w:rFonts w:hint="default"/>
      </w:rPr>
    </w:lvl>
    <w:lvl w:ilvl="3" w:tplc="2E6A18FA">
      <w:numFmt w:val="bullet"/>
      <w:lvlText w:val="•"/>
      <w:lvlJc w:val="left"/>
      <w:pPr>
        <w:ind w:left="3896" w:hanging="360"/>
      </w:pPr>
      <w:rPr>
        <w:rFonts w:hint="default"/>
      </w:rPr>
    </w:lvl>
    <w:lvl w:ilvl="4" w:tplc="A3628430">
      <w:numFmt w:val="bullet"/>
      <w:lvlText w:val="•"/>
      <w:lvlJc w:val="left"/>
      <w:pPr>
        <w:ind w:left="4775" w:hanging="360"/>
      </w:pPr>
      <w:rPr>
        <w:rFonts w:hint="default"/>
      </w:rPr>
    </w:lvl>
    <w:lvl w:ilvl="5" w:tplc="96361452">
      <w:numFmt w:val="bullet"/>
      <w:lvlText w:val="•"/>
      <w:lvlJc w:val="left"/>
      <w:pPr>
        <w:ind w:left="5654" w:hanging="360"/>
      </w:pPr>
      <w:rPr>
        <w:rFonts w:hint="default"/>
      </w:rPr>
    </w:lvl>
    <w:lvl w:ilvl="6" w:tplc="E1062886">
      <w:numFmt w:val="bullet"/>
      <w:lvlText w:val="•"/>
      <w:lvlJc w:val="left"/>
      <w:pPr>
        <w:ind w:left="6533" w:hanging="360"/>
      </w:pPr>
      <w:rPr>
        <w:rFonts w:hint="default"/>
      </w:rPr>
    </w:lvl>
    <w:lvl w:ilvl="7" w:tplc="1D188B4A">
      <w:numFmt w:val="bullet"/>
      <w:lvlText w:val="•"/>
      <w:lvlJc w:val="left"/>
      <w:pPr>
        <w:ind w:left="7412" w:hanging="360"/>
      </w:pPr>
      <w:rPr>
        <w:rFonts w:hint="default"/>
      </w:rPr>
    </w:lvl>
    <w:lvl w:ilvl="8" w:tplc="0866B586">
      <w:numFmt w:val="bullet"/>
      <w:lvlText w:val="•"/>
      <w:lvlJc w:val="left"/>
      <w:pPr>
        <w:ind w:left="8291" w:hanging="360"/>
      </w:pPr>
      <w:rPr>
        <w:rFonts w:hint="default"/>
      </w:rPr>
    </w:lvl>
  </w:abstractNum>
  <w:abstractNum w:abstractNumId="29">
    <w:nsid w:val="3A8A71DE"/>
    <w:multiLevelType w:val="multilevel"/>
    <w:tmpl w:val="36D88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B126898"/>
    <w:multiLevelType w:val="multilevel"/>
    <w:tmpl w:val="C3F41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BA5752A"/>
    <w:multiLevelType w:val="multilevel"/>
    <w:tmpl w:val="5740A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C0E290C"/>
    <w:multiLevelType w:val="multilevel"/>
    <w:tmpl w:val="F42CC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3E96410E"/>
    <w:multiLevelType w:val="hybridMultilevel"/>
    <w:tmpl w:val="083C5274"/>
    <w:lvl w:ilvl="0" w:tplc="95B239DA">
      <w:start w:val="1"/>
      <w:numFmt w:val="decimal"/>
      <w:lvlText w:val="%1."/>
      <w:lvlJc w:val="left"/>
      <w:pPr>
        <w:ind w:left="126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E250BD56">
      <w:start w:val="1"/>
      <w:numFmt w:val="decimal"/>
      <w:lvlText w:val="%2."/>
      <w:lvlJc w:val="left"/>
      <w:pPr>
        <w:ind w:left="2025" w:hanging="28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2" w:tplc="07C699EC">
      <w:numFmt w:val="bullet"/>
      <w:lvlText w:val="•"/>
      <w:lvlJc w:val="left"/>
      <w:pPr>
        <w:ind w:left="2912" w:hanging="281"/>
      </w:pPr>
      <w:rPr>
        <w:rFonts w:hint="default"/>
      </w:rPr>
    </w:lvl>
    <w:lvl w:ilvl="3" w:tplc="838E6B38">
      <w:numFmt w:val="bullet"/>
      <w:lvlText w:val="•"/>
      <w:lvlJc w:val="left"/>
      <w:pPr>
        <w:ind w:left="3804" w:hanging="281"/>
      </w:pPr>
      <w:rPr>
        <w:rFonts w:hint="default"/>
      </w:rPr>
    </w:lvl>
    <w:lvl w:ilvl="4" w:tplc="ABF8DD54">
      <w:numFmt w:val="bullet"/>
      <w:lvlText w:val="•"/>
      <w:lvlJc w:val="left"/>
      <w:pPr>
        <w:ind w:left="4696" w:hanging="281"/>
      </w:pPr>
      <w:rPr>
        <w:rFonts w:hint="default"/>
      </w:rPr>
    </w:lvl>
    <w:lvl w:ilvl="5" w:tplc="876CC956">
      <w:numFmt w:val="bullet"/>
      <w:lvlText w:val="•"/>
      <w:lvlJc w:val="left"/>
      <w:pPr>
        <w:ind w:left="5588" w:hanging="281"/>
      </w:pPr>
      <w:rPr>
        <w:rFonts w:hint="default"/>
      </w:rPr>
    </w:lvl>
    <w:lvl w:ilvl="6" w:tplc="5ABC5E7A">
      <w:numFmt w:val="bullet"/>
      <w:lvlText w:val="•"/>
      <w:lvlJc w:val="left"/>
      <w:pPr>
        <w:ind w:left="6480" w:hanging="281"/>
      </w:pPr>
      <w:rPr>
        <w:rFonts w:hint="default"/>
      </w:rPr>
    </w:lvl>
    <w:lvl w:ilvl="7" w:tplc="E7BEF702">
      <w:numFmt w:val="bullet"/>
      <w:lvlText w:val="•"/>
      <w:lvlJc w:val="left"/>
      <w:pPr>
        <w:ind w:left="7372" w:hanging="281"/>
      </w:pPr>
      <w:rPr>
        <w:rFonts w:hint="default"/>
      </w:rPr>
    </w:lvl>
    <w:lvl w:ilvl="8" w:tplc="9D787C28">
      <w:numFmt w:val="bullet"/>
      <w:lvlText w:val="•"/>
      <w:lvlJc w:val="left"/>
      <w:pPr>
        <w:ind w:left="8264" w:hanging="281"/>
      </w:pPr>
      <w:rPr>
        <w:rFonts w:hint="default"/>
      </w:rPr>
    </w:lvl>
  </w:abstractNum>
  <w:abstractNum w:abstractNumId="34">
    <w:nsid w:val="458259A8"/>
    <w:multiLevelType w:val="hybridMultilevel"/>
    <w:tmpl w:val="B4746B80"/>
    <w:lvl w:ilvl="0" w:tplc="68727DBE">
      <w:start w:val="1"/>
      <w:numFmt w:val="decimal"/>
      <w:lvlText w:val="%1."/>
      <w:lvlJc w:val="left"/>
      <w:pPr>
        <w:ind w:left="126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42A63A70">
      <w:numFmt w:val="bullet"/>
      <w:lvlText w:val="•"/>
      <w:lvlJc w:val="left"/>
      <w:pPr>
        <w:ind w:left="2138" w:hanging="360"/>
      </w:pPr>
      <w:rPr>
        <w:rFonts w:hint="default"/>
      </w:rPr>
    </w:lvl>
    <w:lvl w:ilvl="2" w:tplc="59A6C13E">
      <w:numFmt w:val="bullet"/>
      <w:lvlText w:val="•"/>
      <w:lvlJc w:val="left"/>
      <w:pPr>
        <w:ind w:left="3017" w:hanging="360"/>
      </w:pPr>
      <w:rPr>
        <w:rFonts w:hint="default"/>
      </w:rPr>
    </w:lvl>
    <w:lvl w:ilvl="3" w:tplc="1E16B1EE">
      <w:numFmt w:val="bullet"/>
      <w:lvlText w:val="•"/>
      <w:lvlJc w:val="left"/>
      <w:pPr>
        <w:ind w:left="3896" w:hanging="360"/>
      </w:pPr>
      <w:rPr>
        <w:rFonts w:hint="default"/>
      </w:rPr>
    </w:lvl>
    <w:lvl w:ilvl="4" w:tplc="69D8230E">
      <w:numFmt w:val="bullet"/>
      <w:lvlText w:val="•"/>
      <w:lvlJc w:val="left"/>
      <w:pPr>
        <w:ind w:left="4775" w:hanging="360"/>
      </w:pPr>
      <w:rPr>
        <w:rFonts w:hint="default"/>
      </w:rPr>
    </w:lvl>
    <w:lvl w:ilvl="5" w:tplc="33129344">
      <w:numFmt w:val="bullet"/>
      <w:lvlText w:val="•"/>
      <w:lvlJc w:val="left"/>
      <w:pPr>
        <w:ind w:left="5654" w:hanging="360"/>
      </w:pPr>
      <w:rPr>
        <w:rFonts w:hint="default"/>
      </w:rPr>
    </w:lvl>
    <w:lvl w:ilvl="6" w:tplc="0E80AA12">
      <w:numFmt w:val="bullet"/>
      <w:lvlText w:val="•"/>
      <w:lvlJc w:val="left"/>
      <w:pPr>
        <w:ind w:left="6533" w:hanging="360"/>
      </w:pPr>
      <w:rPr>
        <w:rFonts w:hint="default"/>
      </w:rPr>
    </w:lvl>
    <w:lvl w:ilvl="7" w:tplc="06EA7FD0">
      <w:numFmt w:val="bullet"/>
      <w:lvlText w:val="•"/>
      <w:lvlJc w:val="left"/>
      <w:pPr>
        <w:ind w:left="7412" w:hanging="360"/>
      </w:pPr>
      <w:rPr>
        <w:rFonts w:hint="default"/>
      </w:rPr>
    </w:lvl>
    <w:lvl w:ilvl="8" w:tplc="D2A00022">
      <w:numFmt w:val="bullet"/>
      <w:lvlText w:val="•"/>
      <w:lvlJc w:val="left"/>
      <w:pPr>
        <w:ind w:left="8291" w:hanging="360"/>
      </w:pPr>
      <w:rPr>
        <w:rFonts w:hint="default"/>
      </w:rPr>
    </w:lvl>
  </w:abstractNum>
  <w:abstractNum w:abstractNumId="35">
    <w:nsid w:val="459D486B"/>
    <w:multiLevelType w:val="hybridMultilevel"/>
    <w:tmpl w:val="811C92B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47E8449C"/>
    <w:multiLevelType w:val="multilevel"/>
    <w:tmpl w:val="BFB64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49741A5C"/>
    <w:multiLevelType w:val="multilevel"/>
    <w:tmpl w:val="DA209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49CB3F01"/>
    <w:multiLevelType w:val="hybridMultilevel"/>
    <w:tmpl w:val="B936D05C"/>
    <w:lvl w:ilvl="0" w:tplc="DFF6921E">
      <w:start w:val="1"/>
      <w:numFmt w:val="decimal"/>
      <w:lvlText w:val="%1"/>
      <w:lvlJc w:val="left"/>
      <w:pPr>
        <w:ind w:left="753" w:hanging="21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 w:tplc="2738E742">
      <w:start w:val="1"/>
      <w:numFmt w:val="decimal"/>
      <w:lvlText w:val="%2."/>
      <w:lvlJc w:val="left"/>
      <w:pPr>
        <w:ind w:left="126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2" w:tplc="5784FAE8">
      <w:numFmt w:val="bullet"/>
      <w:lvlText w:val="•"/>
      <w:lvlJc w:val="left"/>
      <w:pPr>
        <w:ind w:left="2980" w:hanging="360"/>
      </w:pPr>
      <w:rPr>
        <w:rFonts w:hint="default"/>
      </w:rPr>
    </w:lvl>
    <w:lvl w:ilvl="3" w:tplc="3C56F8C0">
      <w:numFmt w:val="bullet"/>
      <w:lvlText w:val="•"/>
      <w:lvlJc w:val="left"/>
      <w:pPr>
        <w:ind w:left="3863" w:hanging="360"/>
      </w:pPr>
      <w:rPr>
        <w:rFonts w:hint="default"/>
      </w:rPr>
    </w:lvl>
    <w:lvl w:ilvl="4" w:tplc="89DE6CAC">
      <w:numFmt w:val="bullet"/>
      <w:lvlText w:val="•"/>
      <w:lvlJc w:val="left"/>
      <w:pPr>
        <w:ind w:left="4747" w:hanging="360"/>
      </w:pPr>
      <w:rPr>
        <w:rFonts w:hint="default"/>
      </w:rPr>
    </w:lvl>
    <w:lvl w:ilvl="5" w:tplc="9F948C5A">
      <w:numFmt w:val="bullet"/>
      <w:lvlText w:val="•"/>
      <w:lvlJc w:val="left"/>
      <w:pPr>
        <w:ind w:left="5630" w:hanging="360"/>
      </w:pPr>
      <w:rPr>
        <w:rFonts w:hint="default"/>
      </w:rPr>
    </w:lvl>
    <w:lvl w:ilvl="6" w:tplc="C152ED36">
      <w:numFmt w:val="bullet"/>
      <w:lvlText w:val="•"/>
      <w:lvlJc w:val="left"/>
      <w:pPr>
        <w:ind w:left="6514" w:hanging="360"/>
      </w:pPr>
      <w:rPr>
        <w:rFonts w:hint="default"/>
      </w:rPr>
    </w:lvl>
    <w:lvl w:ilvl="7" w:tplc="E6C4AB6E">
      <w:numFmt w:val="bullet"/>
      <w:lvlText w:val="•"/>
      <w:lvlJc w:val="left"/>
      <w:pPr>
        <w:ind w:left="7398" w:hanging="360"/>
      </w:pPr>
      <w:rPr>
        <w:rFonts w:hint="default"/>
      </w:rPr>
    </w:lvl>
    <w:lvl w:ilvl="8" w:tplc="26723C0A">
      <w:numFmt w:val="bullet"/>
      <w:lvlText w:val="•"/>
      <w:lvlJc w:val="left"/>
      <w:pPr>
        <w:ind w:left="8281" w:hanging="360"/>
      </w:pPr>
      <w:rPr>
        <w:rFonts w:hint="default"/>
      </w:rPr>
    </w:lvl>
  </w:abstractNum>
  <w:abstractNum w:abstractNumId="39">
    <w:nsid w:val="517D75F7"/>
    <w:multiLevelType w:val="hybridMultilevel"/>
    <w:tmpl w:val="8AC895FA"/>
    <w:lvl w:ilvl="0" w:tplc="01903196">
      <w:start w:val="1"/>
      <w:numFmt w:val="decimal"/>
      <w:lvlText w:val="%1."/>
      <w:lvlJc w:val="left"/>
      <w:pPr>
        <w:ind w:left="126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D81C332E">
      <w:numFmt w:val="bullet"/>
      <w:lvlText w:val="•"/>
      <w:lvlJc w:val="left"/>
      <w:pPr>
        <w:ind w:left="2138" w:hanging="360"/>
      </w:pPr>
      <w:rPr>
        <w:rFonts w:hint="default"/>
      </w:rPr>
    </w:lvl>
    <w:lvl w:ilvl="2" w:tplc="DE1A4C30">
      <w:numFmt w:val="bullet"/>
      <w:lvlText w:val="•"/>
      <w:lvlJc w:val="left"/>
      <w:pPr>
        <w:ind w:left="3017" w:hanging="360"/>
      </w:pPr>
      <w:rPr>
        <w:rFonts w:hint="default"/>
      </w:rPr>
    </w:lvl>
    <w:lvl w:ilvl="3" w:tplc="28FEEBC0">
      <w:numFmt w:val="bullet"/>
      <w:lvlText w:val="•"/>
      <w:lvlJc w:val="left"/>
      <w:pPr>
        <w:ind w:left="3896" w:hanging="360"/>
      </w:pPr>
      <w:rPr>
        <w:rFonts w:hint="default"/>
      </w:rPr>
    </w:lvl>
    <w:lvl w:ilvl="4" w:tplc="D042EB9C">
      <w:numFmt w:val="bullet"/>
      <w:lvlText w:val="•"/>
      <w:lvlJc w:val="left"/>
      <w:pPr>
        <w:ind w:left="4775" w:hanging="360"/>
      </w:pPr>
      <w:rPr>
        <w:rFonts w:hint="default"/>
      </w:rPr>
    </w:lvl>
    <w:lvl w:ilvl="5" w:tplc="72EA1C6E">
      <w:numFmt w:val="bullet"/>
      <w:lvlText w:val="•"/>
      <w:lvlJc w:val="left"/>
      <w:pPr>
        <w:ind w:left="5654" w:hanging="360"/>
      </w:pPr>
      <w:rPr>
        <w:rFonts w:hint="default"/>
      </w:rPr>
    </w:lvl>
    <w:lvl w:ilvl="6" w:tplc="30F6BD06">
      <w:numFmt w:val="bullet"/>
      <w:lvlText w:val="•"/>
      <w:lvlJc w:val="left"/>
      <w:pPr>
        <w:ind w:left="6533" w:hanging="360"/>
      </w:pPr>
      <w:rPr>
        <w:rFonts w:hint="default"/>
      </w:rPr>
    </w:lvl>
    <w:lvl w:ilvl="7" w:tplc="3134F676">
      <w:numFmt w:val="bullet"/>
      <w:lvlText w:val="•"/>
      <w:lvlJc w:val="left"/>
      <w:pPr>
        <w:ind w:left="7412" w:hanging="360"/>
      </w:pPr>
      <w:rPr>
        <w:rFonts w:hint="default"/>
      </w:rPr>
    </w:lvl>
    <w:lvl w:ilvl="8" w:tplc="9D58DC50">
      <w:numFmt w:val="bullet"/>
      <w:lvlText w:val="•"/>
      <w:lvlJc w:val="left"/>
      <w:pPr>
        <w:ind w:left="8291" w:hanging="360"/>
      </w:pPr>
      <w:rPr>
        <w:rFonts w:hint="default"/>
      </w:rPr>
    </w:lvl>
  </w:abstractNum>
  <w:abstractNum w:abstractNumId="40">
    <w:nsid w:val="533D10EC"/>
    <w:multiLevelType w:val="multilevel"/>
    <w:tmpl w:val="A1280F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1">
    <w:nsid w:val="548233E9"/>
    <w:multiLevelType w:val="hybridMultilevel"/>
    <w:tmpl w:val="718EDD40"/>
    <w:lvl w:ilvl="0" w:tplc="434E7B7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54CD048D"/>
    <w:multiLevelType w:val="hybridMultilevel"/>
    <w:tmpl w:val="AF3660D8"/>
    <w:lvl w:ilvl="0" w:tplc="CF60353A">
      <w:numFmt w:val="bullet"/>
      <w:lvlText w:val=""/>
      <w:lvlJc w:val="left"/>
      <w:pPr>
        <w:ind w:left="1262" w:hanging="360"/>
      </w:pPr>
      <w:rPr>
        <w:rFonts w:ascii="Symbol" w:eastAsia="Times New Roman" w:hAnsi="Symbol" w:hint="default"/>
        <w:w w:val="100"/>
        <w:sz w:val="28"/>
      </w:rPr>
    </w:lvl>
    <w:lvl w:ilvl="1" w:tplc="3B7A0F88">
      <w:numFmt w:val="bullet"/>
      <w:lvlText w:val="•"/>
      <w:lvlJc w:val="left"/>
      <w:pPr>
        <w:ind w:left="2138" w:hanging="360"/>
      </w:pPr>
      <w:rPr>
        <w:rFonts w:hint="default"/>
      </w:rPr>
    </w:lvl>
    <w:lvl w:ilvl="2" w:tplc="5066D992">
      <w:numFmt w:val="bullet"/>
      <w:lvlText w:val="•"/>
      <w:lvlJc w:val="left"/>
      <w:pPr>
        <w:ind w:left="3017" w:hanging="360"/>
      </w:pPr>
      <w:rPr>
        <w:rFonts w:hint="default"/>
      </w:rPr>
    </w:lvl>
    <w:lvl w:ilvl="3" w:tplc="33DA7CF4">
      <w:numFmt w:val="bullet"/>
      <w:lvlText w:val="•"/>
      <w:lvlJc w:val="left"/>
      <w:pPr>
        <w:ind w:left="3896" w:hanging="360"/>
      </w:pPr>
      <w:rPr>
        <w:rFonts w:hint="default"/>
      </w:rPr>
    </w:lvl>
    <w:lvl w:ilvl="4" w:tplc="0B507032">
      <w:numFmt w:val="bullet"/>
      <w:lvlText w:val="•"/>
      <w:lvlJc w:val="left"/>
      <w:pPr>
        <w:ind w:left="4775" w:hanging="360"/>
      </w:pPr>
      <w:rPr>
        <w:rFonts w:hint="default"/>
      </w:rPr>
    </w:lvl>
    <w:lvl w:ilvl="5" w:tplc="AA18FB62">
      <w:numFmt w:val="bullet"/>
      <w:lvlText w:val="•"/>
      <w:lvlJc w:val="left"/>
      <w:pPr>
        <w:ind w:left="5654" w:hanging="360"/>
      </w:pPr>
      <w:rPr>
        <w:rFonts w:hint="default"/>
      </w:rPr>
    </w:lvl>
    <w:lvl w:ilvl="6" w:tplc="92DC6DA0">
      <w:numFmt w:val="bullet"/>
      <w:lvlText w:val="•"/>
      <w:lvlJc w:val="left"/>
      <w:pPr>
        <w:ind w:left="6533" w:hanging="360"/>
      </w:pPr>
      <w:rPr>
        <w:rFonts w:hint="default"/>
      </w:rPr>
    </w:lvl>
    <w:lvl w:ilvl="7" w:tplc="223CB89A">
      <w:numFmt w:val="bullet"/>
      <w:lvlText w:val="•"/>
      <w:lvlJc w:val="left"/>
      <w:pPr>
        <w:ind w:left="7412" w:hanging="360"/>
      </w:pPr>
      <w:rPr>
        <w:rFonts w:hint="default"/>
      </w:rPr>
    </w:lvl>
    <w:lvl w:ilvl="8" w:tplc="6FB8819A">
      <w:numFmt w:val="bullet"/>
      <w:lvlText w:val="•"/>
      <w:lvlJc w:val="left"/>
      <w:pPr>
        <w:ind w:left="8291" w:hanging="360"/>
      </w:pPr>
      <w:rPr>
        <w:rFonts w:hint="default"/>
      </w:rPr>
    </w:lvl>
  </w:abstractNum>
  <w:abstractNum w:abstractNumId="43">
    <w:nsid w:val="56960F15"/>
    <w:multiLevelType w:val="multilevel"/>
    <w:tmpl w:val="B23405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4">
    <w:nsid w:val="5B6F0BD0"/>
    <w:multiLevelType w:val="multilevel"/>
    <w:tmpl w:val="99AE3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65CB7C9A"/>
    <w:multiLevelType w:val="multilevel"/>
    <w:tmpl w:val="D248C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1191624"/>
    <w:multiLevelType w:val="hybridMultilevel"/>
    <w:tmpl w:val="34FCEDB4"/>
    <w:lvl w:ilvl="0" w:tplc="D28CD7EC">
      <w:start w:val="1"/>
      <w:numFmt w:val="decimal"/>
      <w:lvlText w:val="%1."/>
      <w:lvlJc w:val="left"/>
      <w:pPr>
        <w:ind w:left="90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0B90D594">
      <w:numFmt w:val="bullet"/>
      <w:lvlText w:val="•"/>
      <w:lvlJc w:val="left"/>
      <w:pPr>
        <w:ind w:left="1814" w:hanging="360"/>
      </w:pPr>
      <w:rPr>
        <w:rFonts w:hint="default"/>
      </w:rPr>
    </w:lvl>
    <w:lvl w:ilvl="2" w:tplc="2E68C428">
      <w:numFmt w:val="bullet"/>
      <w:lvlText w:val="•"/>
      <w:lvlJc w:val="left"/>
      <w:pPr>
        <w:ind w:left="2729" w:hanging="360"/>
      </w:pPr>
      <w:rPr>
        <w:rFonts w:hint="default"/>
      </w:rPr>
    </w:lvl>
    <w:lvl w:ilvl="3" w:tplc="CA9428EC">
      <w:numFmt w:val="bullet"/>
      <w:lvlText w:val="•"/>
      <w:lvlJc w:val="left"/>
      <w:pPr>
        <w:ind w:left="3644" w:hanging="360"/>
      </w:pPr>
      <w:rPr>
        <w:rFonts w:hint="default"/>
      </w:rPr>
    </w:lvl>
    <w:lvl w:ilvl="4" w:tplc="5204D30A">
      <w:numFmt w:val="bullet"/>
      <w:lvlText w:val="•"/>
      <w:lvlJc w:val="left"/>
      <w:pPr>
        <w:ind w:left="4559" w:hanging="360"/>
      </w:pPr>
      <w:rPr>
        <w:rFonts w:hint="default"/>
      </w:rPr>
    </w:lvl>
    <w:lvl w:ilvl="5" w:tplc="C972B3C4">
      <w:numFmt w:val="bullet"/>
      <w:lvlText w:val="•"/>
      <w:lvlJc w:val="left"/>
      <w:pPr>
        <w:ind w:left="5474" w:hanging="360"/>
      </w:pPr>
      <w:rPr>
        <w:rFonts w:hint="default"/>
      </w:rPr>
    </w:lvl>
    <w:lvl w:ilvl="6" w:tplc="D82A43E8">
      <w:numFmt w:val="bullet"/>
      <w:lvlText w:val="•"/>
      <w:lvlJc w:val="left"/>
      <w:pPr>
        <w:ind w:left="6389" w:hanging="360"/>
      </w:pPr>
      <w:rPr>
        <w:rFonts w:hint="default"/>
      </w:rPr>
    </w:lvl>
    <w:lvl w:ilvl="7" w:tplc="89BEDF5C">
      <w:numFmt w:val="bullet"/>
      <w:lvlText w:val="•"/>
      <w:lvlJc w:val="left"/>
      <w:pPr>
        <w:ind w:left="7304" w:hanging="360"/>
      </w:pPr>
      <w:rPr>
        <w:rFonts w:hint="default"/>
      </w:rPr>
    </w:lvl>
    <w:lvl w:ilvl="8" w:tplc="92008CB4">
      <w:numFmt w:val="bullet"/>
      <w:lvlText w:val="•"/>
      <w:lvlJc w:val="left"/>
      <w:pPr>
        <w:ind w:left="8219" w:hanging="360"/>
      </w:pPr>
      <w:rPr>
        <w:rFonts w:hint="default"/>
      </w:rPr>
    </w:lvl>
  </w:abstractNum>
  <w:abstractNum w:abstractNumId="47">
    <w:nsid w:val="74105F0C"/>
    <w:multiLevelType w:val="multilevel"/>
    <w:tmpl w:val="4FF0F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BCD426E"/>
    <w:multiLevelType w:val="multilevel"/>
    <w:tmpl w:val="7E841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FDB567F"/>
    <w:multiLevelType w:val="hybridMultilevel"/>
    <w:tmpl w:val="3F3090FE"/>
    <w:lvl w:ilvl="0" w:tplc="D1F65684">
      <w:start w:val="1"/>
      <w:numFmt w:val="decimal"/>
      <w:lvlText w:val="%1."/>
      <w:lvlJc w:val="left"/>
      <w:pPr>
        <w:ind w:left="126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633ED70A">
      <w:numFmt w:val="bullet"/>
      <w:lvlText w:val="•"/>
      <w:lvlJc w:val="left"/>
      <w:pPr>
        <w:ind w:left="2138" w:hanging="360"/>
      </w:pPr>
      <w:rPr>
        <w:rFonts w:hint="default"/>
      </w:rPr>
    </w:lvl>
    <w:lvl w:ilvl="2" w:tplc="4D505A8A">
      <w:numFmt w:val="bullet"/>
      <w:lvlText w:val="•"/>
      <w:lvlJc w:val="left"/>
      <w:pPr>
        <w:ind w:left="3017" w:hanging="360"/>
      </w:pPr>
      <w:rPr>
        <w:rFonts w:hint="default"/>
      </w:rPr>
    </w:lvl>
    <w:lvl w:ilvl="3" w:tplc="FDAEBAAC">
      <w:numFmt w:val="bullet"/>
      <w:lvlText w:val="•"/>
      <w:lvlJc w:val="left"/>
      <w:pPr>
        <w:ind w:left="3896" w:hanging="360"/>
      </w:pPr>
      <w:rPr>
        <w:rFonts w:hint="default"/>
      </w:rPr>
    </w:lvl>
    <w:lvl w:ilvl="4" w:tplc="EFBA67AE">
      <w:numFmt w:val="bullet"/>
      <w:lvlText w:val="•"/>
      <w:lvlJc w:val="left"/>
      <w:pPr>
        <w:ind w:left="4775" w:hanging="360"/>
      </w:pPr>
      <w:rPr>
        <w:rFonts w:hint="default"/>
      </w:rPr>
    </w:lvl>
    <w:lvl w:ilvl="5" w:tplc="FF7CD12E">
      <w:numFmt w:val="bullet"/>
      <w:lvlText w:val="•"/>
      <w:lvlJc w:val="left"/>
      <w:pPr>
        <w:ind w:left="5654" w:hanging="360"/>
      </w:pPr>
      <w:rPr>
        <w:rFonts w:hint="default"/>
      </w:rPr>
    </w:lvl>
    <w:lvl w:ilvl="6" w:tplc="49A49E88">
      <w:numFmt w:val="bullet"/>
      <w:lvlText w:val="•"/>
      <w:lvlJc w:val="left"/>
      <w:pPr>
        <w:ind w:left="6533" w:hanging="360"/>
      </w:pPr>
      <w:rPr>
        <w:rFonts w:hint="default"/>
      </w:rPr>
    </w:lvl>
    <w:lvl w:ilvl="7" w:tplc="505C3408">
      <w:numFmt w:val="bullet"/>
      <w:lvlText w:val="•"/>
      <w:lvlJc w:val="left"/>
      <w:pPr>
        <w:ind w:left="7412" w:hanging="360"/>
      </w:pPr>
      <w:rPr>
        <w:rFonts w:hint="default"/>
      </w:rPr>
    </w:lvl>
    <w:lvl w:ilvl="8" w:tplc="8F124900">
      <w:numFmt w:val="bullet"/>
      <w:lvlText w:val="•"/>
      <w:lvlJc w:val="left"/>
      <w:pPr>
        <w:ind w:left="8291" w:hanging="360"/>
      </w:pPr>
      <w:rPr>
        <w:rFonts w:hint="default"/>
      </w:rPr>
    </w:lvl>
  </w:abstractNum>
  <w:num w:numId="1">
    <w:abstractNumId w:val="20"/>
  </w:num>
  <w:num w:numId="2">
    <w:abstractNumId w:val="14"/>
  </w:num>
  <w:num w:numId="3">
    <w:abstractNumId w:val="44"/>
  </w:num>
  <w:num w:numId="4">
    <w:abstractNumId w:val="9"/>
  </w:num>
  <w:num w:numId="5">
    <w:abstractNumId w:val="15"/>
  </w:num>
  <w:num w:numId="6">
    <w:abstractNumId w:val="18"/>
  </w:num>
  <w:num w:numId="7">
    <w:abstractNumId w:val="31"/>
  </w:num>
  <w:num w:numId="8">
    <w:abstractNumId w:val="37"/>
  </w:num>
  <w:num w:numId="9">
    <w:abstractNumId w:val="29"/>
  </w:num>
  <w:num w:numId="10">
    <w:abstractNumId w:val="30"/>
  </w:num>
  <w:num w:numId="11">
    <w:abstractNumId w:val="10"/>
  </w:num>
  <w:num w:numId="12">
    <w:abstractNumId w:val="45"/>
  </w:num>
  <w:num w:numId="13">
    <w:abstractNumId w:val="25"/>
  </w:num>
  <w:num w:numId="14">
    <w:abstractNumId w:val="48"/>
  </w:num>
  <w:num w:numId="15">
    <w:abstractNumId w:val="3"/>
  </w:num>
  <w:num w:numId="16">
    <w:abstractNumId w:val="11"/>
  </w:num>
  <w:num w:numId="17">
    <w:abstractNumId w:val="47"/>
  </w:num>
  <w:num w:numId="18">
    <w:abstractNumId w:val="26"/>
  </w:num>
  <w:num w:numId="19">
    <w:abstractNumId w:val="16"/>
  </w:num>
  <w:num w:numId="20">
    <w:abstractNumId w:val="12"/>
  </w:num>
  <w:num w:numId="21">
    <w:abstractNumId w:val="21"/>
  </w:num>
  <w:num w:numId="22">
    <w:abstractNumId w:val="23"/>
  </w:num>
  <w:num w:numId="23">
    <w:abstractNumId w:val="2"/>
  </w:num>
  <w:num w:numId="24">
    <w:abstractNumId w:val="40"/>
  </w:num>
  <w:num w:numId="25">
    <w:abstractNumId w:val="43"/>
  </w:num>
  <w:num w:numId="26">
    <w:abstractNumId w:val="1"/>
  </w:num>
  <w:num w:numId="27">
    <w:abstractNumId w:val="0"/>
  </w:num>
  <w:num w:numId="28">
    <w:abstractNumId w:val="8"/>
  </w:num>
  <w:num w:numId="29">
    <w:abstractNumId w:val="24"/>
  </w:num>
  <w:num w:numId="30">
    <w:abstractNumId w:val="7"/>
  </w:num>
  <w:num w:numId="31">
    <w:abstractNumId w:val="49"/>
  </w:num>
  <w:num w:numId="32">
    <w:abstractNumId w:val="5"/>
  </w:num>
  <w:num w:numId="33">
    <w:abstractNumId w:val="46"/>
  </w:num>
  <w:num w:numId="34">
    <w:abstractNumId w:val="19"/>
  </w:num>
  <w:num w:numId="35">
    <w:abstractNumId w:val="6"/>
  </w:num>
  <w:num w:numId="36">
    <w:abstractNumId w:val="34"/>
  </w:num>
  <w:num w:numId="37">
    <w:abstractNumId w:val="22"/>
  </w:num>
  <w:num w:numId="38">
    <w:abstractNumId w:val="42"/>
  </w:num>
  <w:num w:numId="39">
    <w:abstractNumId w:val="27"/>
  </w:num>
  <w:num w:numId="40">
    <w:abstractNumId w:val="38"/>
  </w:num>
  <w:num w:numId="41">
    <w:abstractNumId w:val="39"/>
  </w:num>
  <w:num w:numId="42">
    <w:abstractNumId w:val="28"/>
  </w:num>
  <w:num w:numId="43">
    <w:abstractNumId w:val="33"/>
  </w:num>
  <w:num w:numId="44">
    <w:abstractNumId w:val="4"/>
  </w:num>
  <w:num w:numId="45">
    <w:abstractNumId w:val="36"/>
  </w:num>
  <w:num w:numId="46">
    <w:abstractNumId w:val="13"/>
  </w:num>
  <w:num w:numId="47">
    <w:abstractNumId w:val="35"/>
  </w:num>
  <w:num w:numId="48">
    <w:abstractNumId w:val="41"/>
  </w:num>
  <w:num w:numId="49">
    <w:abstractNumId w:val="32"/>
  </w:num>
  <w:num w:numId="5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4EAD"/>
    <w:rsid w:val="CBEF6FC7"/>
    <w:rsid w:val="0000052A"/>
    <w:rsid w:val="00001619"/>
    <w:rsid w:val="00001645"/>
    <w:rsid w:val="00005880"/>
    <w:rsid w:val="0001199D"/>
    <w:rsid w:val="0001427C"/>
    <w:rsid w:val="00014A1E"/>
    <w:rsid w:val="00023253"/>
    <w:rsid w:val="00046C64"/>
    <w:rsid w:val="00053B45"/>
    <w:rsid w:val="00056390"/>
    <w:rsid w:val="00065499"/>
    <w:rsid w:val="00067009"/>
    <w:rsid w:val="00070387"/>
    <w:rsid w:val="00070F9B"/>
    <w:rsid w:val="00072AF6"/>
    <w:rsid w:val="00080856"/>
    <w:rsid w:val="00097452"/>
    <w:rsid w:val="000A6016"/>
    <w:rsid w:val="000B143E"/>
    <w:rsid w:val="000B5AE6"/>
    <w:rsid w:val="000B6F37"/>
    <w:rsid w:val="000C430C"/>
    <w:rsid w:val="000C4B65"/>
    <w:rsid w:val="000D126C"/>
    <w:rsid w:val="000D1892"/>
    <w:rsid w:val="000E6CAD"/>
    <w:rsid w:val="000F0832"/>
    <w:rsid w:val="000F1E4D"/>
    <w:rsid w:val="000F3346"/>
    <w:rsid w:val="000F7246"/>
    <w:rsid w:val="00104105"/>
    <w:rsid w:val="00107CAF"/>
    <w:rsid w:val="00110574"/>
    <w:rsid w:val="00112722"/>
    <w:rsid w:val="00114D0C"/>
    <w:rsid w:val="00117D52"/>
    <w:rsid w:val="00122882"/>
    <w:rsid w:val="00136210"/>
    <w:rsid w:val="00157B1E"/>
    <w:rsid w:val="00157E41"/>
    <w:rsid w:val="00160B17"/>
    <w:rsid w:val="00162057"/>
    <w:rsid w:val="00162D99"/>
    <w:rsid w:val="00164AA6"/>
    <w:rsid w:val="001675C1"/>
    <w:rsid w:val="00170D8C"/>
    <w:rsid w:val="001A2723"/>
    <w:rsid w:val="001A707A"/>
    <w:rsid w:val="001B1394"/>
    <w:rsid w:val="001C1DD5"/>
    <w:rsid w:val="001C75AE"/>
    <w:rsid w:val="001D11D7"/>
    <w:rsid w:val="001F2AE5"/>
    <w:rsid w:val="0020446F"/>
    <w:rsid w:val="00217626"/>
    <w:rsid w:val="0023070B"/>
    <w:rsid w:val="00247884"/>
    <w:rsid w:val="0025133D"/>
    <w:rsid w:val="00253879"/>
    <w:rsid w:val="00256268"/>
    <w:rsid w:val="00264500"/>
    <w:rsid w:val="00265188"/>
    <w:rsid w:val="002764AC"/>
    <w:rsid w:val="002772D3"/>
    <w:rsid w:val="0028599F"/>
    <w:rsid w:val="00295A22"/>
    <w:rsid w:val="002A6E67"/>
    <w:rsid w:val="002C07EB"/>
    <w:rsid w:val="002C19E0"/>
    <w:rsid w:val="002E19DA"/>
    <w:rsid w:val="002E7D9C"/>
    <w:rsid w:val="002F0435"/>
    <w:rsid w:val="002F4EAD"/>
    <w:rsid w:val="0030036F"/>
    <w:rsid w:val="00300659"/>
    <w:rsid w:val="00316747"/>
    <w:rsid w:val="003267EA"/>
    <w:rsid w:val="00337B68"/>
    <w:rsid w:val="0034156B"/>
    <w:rsid w:val="00352BE3"/>
    <w:rsid w:val="00360976"/>
    <w:rsid w:val="00365A5C"/>
    <w:rsid w:val="00366448"/>
    <w:rsid w:val="00367F4A"/>
    <w:rsid w:val="00377FC2"/>
    <w:rsid w:val="00383CC1"/>
    <w:rsid w:val="00390D57"/>
    <w:rsid w:val="00391782"/>
    <w:rsid w:val="00391BBF"/>
    <w:rsid w:val="003B3FA7"/>
    <w:rsid w:val="003B5467"/>
    <w:rsid w:val="003C0638"/>
    <w:rsid w:val="003C3BF0"/>
    <w:rsid w:val="003C488C"/>
    <w:rsid w:val="003C52C7"/>
    <w:rsid w:val="003C5D76"/>
    <w:rsid w:val="003C6756"/>
    <w:rsid w:val="003C6CDC"/>
    <w:rsid w:val="003D3362"/>
    <w:rsid w:val="003D6227"/>
    <w:rsid w:val="003E1F13"/>
    <w:rsid w:val="003F1EFE"/>
    <w:rsid w:val="00401B68"/>
    <w:rsid w:val="0040576F"/>
    <w:rsid w:val="0041638B"/>
    <w:rsid w:val="00425678"/>
    <w:rsid w:val="004270A8"/>
    <w:rsid w:val="0043246C"/>
    <w:rsid w:val="004436BF"/>
    <w:rsid w:val="00443E46"/>
    <w:rsid w:val="00444746"/>
    <w:rsid w:val="00450BAB"/>
    <w:rsid w:val="00452D04"/>
    <w:rsid w:val="0045743E"/>
    <w:rsid w:val="00467EFB"/>
    <w:rsid w:val="00473684"/>
    <w:rsid w:val="004941B8"/>
    <w:rsid w:val="004A2309"/>
    <w:rsid w:val="004A4DE0"/>
    <w:rsid w:val="004A5709"/>
    <w:rsid w:val="004A5916"/>
    <w:rsid w:val="004C068D"/>
    <w:rsid w:val="004C3545"/>
    <w:rsid w:val="004C4C89"/>
    <w:rsid w:val="004D2158"/>
    <w:rsid w:val="004D6EC4"/>
    <w:rsid w:val="004E2B97"/>
    <w:rsid w:val="004E566C"/>
    <w:rsid w:val="004E7BD4"/>
    <w:rsid w:val="004F004B"/>
    <w:rsid w:val="004F0824"/>
    <w:rsid w:val="004F1B9F"/>
    <w:rsid w:val="005017C6"/>
    <w:rsid w:val="00501B39"/>
    <w:rsid w:val="00501C58"/>
    <w:rsid w:val="005107CE"/>
    <w:rsid w:val="00510EA6"/>
    <w:rsid w:val="0051396C"/>
    <w:rsid w:val="005224C4"/>
    <w:rsid w:val="00523288"/>
    <w:rsid w:val="005340E9"/>
    <w:rsid w:val="00546946"/>
    <w:rsid w:val="00551F32"/>
    <w:rsid w:val="00553028"/>
    <w:rsid w:val="005600AE"/>
    <w:rsid w:val="00564570"/>
    <w:rsid w:val="00570A37"/>
    <w:rsid w:val="00575B91"/>
    <w:rsid w:val="00586E03"/>
    <w:rsid w:val="00595801"/>
    <w:rsid w:val="005A2802"/>
    <w:rsid w:val="005B30CF"/>
    <w:rsid w:val="005B41A3"/>
    <w:rsid w:val="005B5C53"/>
    <w:rsid w:val="005C6746"/>
    <w:rsid w:val="005D259F"/>
    <w:rsid w:val="005F3291"/>
    <w:rsid w:val="005F35BA"/>
    <w:rsid w:val="0061340F"/>
    <w:rsid w:val="00617C2C"/>
    <w:rsid w:val="0062092E"/>
    <w:rsid w:val="0062189E"/>
    <w:rsid w:val="00623992"/>
    <w:rsid w:val="00631345"/>
    <w:rsid w:val="00636391"/>
    <w:rsid w:val="006473C3"/>
    <w:rsid w:val="00647D9C"/>
    <w:rsid w:val="00652E29"/>
    <w:rsid w:val="00654B66"/>
    <w:rsid w:val="00663938"/>
    <w:rsid w:val="00666867"/>
    <w:rsid w:val="00674F81"/>
    <w:rsid w:val="0068069E"/>
    <w:rsid w:val="00683A38"/>
    <w:rsid w:val="00687DE8"/>
    <w:rsid w:val="00690496"/>
    <w:rsid w:val="006925F3"/>
    <w:rsid w:val="006A0C22"/>
    <w:rsid w:val="006B5740"/>
    <w:rsid w:val="006D3D91"/>
    <w:rsid w:val="006D4A8A"/>
    <w:rsid w:val="006F49D8"/>
    <w:rsid w:val="006F4C30"/>
    <w:rsid w:val="00721F3A"/>
    <w:rsid w:val="007343BD"/>
    <w:rsid w:val="0074185C"/>
    <w:rsid w:val="00743597"/>
    <w:rsid w:val="007440A9"/>
    <w:rsid w:val="00746048"/>
    <w:rsid w:val="00746EF8"/>
    <w:rsid w:val="00762C36"/>
    <w:rsid w:val="00763F1F"/>
    <w:rsid w:val="007705FD"/>
    <w:rsid w:val="00773A8B"/>
    <w:rsid w:val="00786D45"/>
    <w:rsid w:val="00794563"/>
    <w:rsid w:val="007D3539"/>
    <w:rsid w:val="007D469C"/>
    <w:rsid w:val="007D4E3C"/>
    <w:rsid w:val="007D6CEC"/>
    <w:rsid w:val="007E2311"/>
    <w:rsid w:val="007E6782"/>
    <w:rsid w:val="007F05BF"/>
    <w:rsid w:val="00803F6A"/>
    <w:rsid w:val="008067B8"/>
    <w:rsid w:val="00812DF1"/>
    <w:rsid w:val="00822CE5"/>
    <w:rsid w:val="00825D70"/>
    <w:rsid w:val="008265D3"/>
    <w:rsid w:val="008274ED"/>
    <w:rsid w:val="008312DD"/>
    <w:rsid w:val="0084439B"/>
    <w:rsid w:val="00846686"/>
    <w:rsid w:val="008541C5"/>
    <w:rsid w:val="00861C0E"/>
    <w:rsid w:val="00873230"/>
    <w:rsid w:val="00880B2A"/>
    <w:rsid w:val="008837E9"/>
    <w:rsid w:val="00884139"/>
    <w:rsid w:val="0089250D"/>
    <w:rsid w:val="008949A6"/>
    <w:rsid w:val="008A023E"/>
    <w:rsid w:val="008B36A1"/>
    <w:rsid w:val="008B5C31"/>
    <w:rsid w:val="008B7A67"/>
    <w:rsid w:val="008C004D"/>
    <w:rsid w:val="008C0AAA"/>
    <w:rsid w:val="008D07B8"/>
    <w:rsid w:val="008D4357"/>
    <w:rsid w:val="008D602F"/>
    <w:rsid w:val="008E2C64"/>
    <w:rsid w:val="008E79D1"/>
    <w:rsid w:val="008F4ABE"/>
    <w:rsid w:val="00912958"/>
    <w:rsid w:val="0091370F"/>
    <w:rsid w:val="00925FF4"/>
    <w:rsid w:val="00932C32"/>
    <w:rsid w:val="00941243"/>
    <w:rsid w:val="00947FDE"/>
    <w:rsid w:val="00950D60"/>
    <w:rsid w:val="00951404"/>
    <w:rsid w:val="00956E29"/>
    <w:rsid w:val="00964C73"/>
    <w:rsid w:val="0097011B"/>
    <w:rsid w:val="009703C3"/>
    <w:rsid w:val="00971615"/>
    <w:rsid w:val="00973C10"/>
    <w:rsid w:val="00975139"/>
    <w:rsid w:val="00975484"/>
    <w:rsid w:val="00980BD7"/>
    <w:rsid w:val="0098610F"/>
    <w:rsid w:val="00992E4D"/>
    <w:rsid w:val="0099364E"/>
    <w:rsid w:val="0099645B"/>
    <w:rsid w:val="00997E51"/>
    <w:rsid w:val="009A76A1"/>
    <w:rsid w:val="009B014F"/>
    <w:rsid w:val="009B2624"/>
    <w:rsid w:val="009B74C0"/>
    <w:rsid w:val="009D2AD4"/>
    <w:rsid w:val="009E0656"/>
    <w:rsid w:val="009E114C"/>
    <w:rsid w:val="009E12DF"/>
    <w:rsid w:val="009F5619"/>
    <w:rsid w:val="009F5697"/>
    <w:rsid w:val="009F7F77"/>
    <w:rsid w:val="00A248A7"/>
    <w:rsid w:val="00A44394"/>
    <w:rsid w:val="00A508C9"/>
    <w:rsid w:val="00A51422"/>
    <w:rsid w:val="00A658B2"/>
    <w:rsid w:val="00A660BA"/>
    <w:rsid w:val="00A723E3"/>
    <w:rsid w:val="00A76633"/>
    <w:rsid w:val="00A85562"/>
    <w:rsid w:val="00A905EC"/>
    <w:rsid w:val="00A930F2"/>
    <w:rsid w:val="00AB5C63"/>
    <w:rsid w:val="00AB7FB1"/>
    <w:rsid w:val="00AC1E92"/>
    <w:rsid w:val="00AC236E"/>
    <w:rsid w:val="00AC740C"/>
    <w:rsid w:val="00AD3101"/>
    <w:rsid w:val="00AD5D0F"/>
    <w:rsid w:val="00AD7051"/>
    <w:rsid w:val="00AE1100"/>
    <w:rsid w:val="00AF66E3"/>
    <w:rsid w:val="00B15E80"/>
    <w:rsid w:val="00B2467D"/>
    <w:rsid w:val="00B373E4"/>
    <w:rsid w:val="00B40310"/>
    <w:rsid w:val="00B40BC0"/>
    <w:rsid w:val="00B41ADA"/>
    <w:rsid w:val="00B449F4"/>
    <w:rsid w:val="00B645A1"/>
    <w:rsid w:val="00B67E4D"/>
    <w:rsid w:val="00B73AE3"/>
    <w:rsid w:val="00B9167B"/>
    <w:rsid w:val="00B92F28"/>
    <w:rsid w:val="00B953E2"/>
    <w:rsid w:val="00BA1CED"/>
    <w:rsid w:val="00BA4A18"/>
    <w:rsid w:val="00BB16A6"/>
    <w:rsid w:val="00BB2019"/>
    <w:rsid w:val="00BB2785"/>
    <w:rsid w:val="00BB7F3C"/>
    <w:rsid w:val="00BC0863"/>
    <w:rsid w:val="00BD4676"/>
    <w:rsid w:val="00BF1A49"/>
    <w:rsid w:val="00C00996"/>
    <w:rsid w:val="00C0137D"/>
    <w:rsid w:val="00C0217B"/>
    <w:rsid w:val="00C06732"/>
    <w:rsid w:val="00C10889"/>
    <w:rsid w:val="00C15E05"/>
    <w:rsid w:val="00C16EC6"/>
    <w:rsid w:val="00C30E47"/>
    <w:rsid w:val="00C3144A"/>
    <w:rsid w:val="00C36E87"/>
    <w:rsid w:val="00C402AD"/>
    <w:rsid w:val="00C411AD"/>
    <w:rsid w:val="00C411B6"/>
    <w:rsid w:val="00C42029"/>
    <w:rsid w:val="00C462C7"/>
    <w:rsid w:val="00C5301E"/>
    <w:rsid w:val="00C5340B"/>
    <w:rsid w:val="00C63BBA"/>
    <w:rsid w:val="00C726B9"/>
    <w:rsid w:val="00C970E5"/>
    <w:rsid w:val="00CA3AE1"/>
    <w:rsid w:val="00CA5F58"/>
    <w:rsid w:val="00CC16AC"/>
    <w:rsid w:val="00CC3D24"/>
    <w:rsid w:val="00CD330A"/>
    <w:rsid w:val="00CD366E"/>
    <w:rsid w:val="00CD4512"/>
    <w:rsid w:val="00CE7858"/>
    <w:rsid w:val="00CF0149"/>
    <w:rsid w:val="00CF1B98"/>
    <w:rsid w:val="00CF1DDE"/>
    <w:rsid w:val="00CF2AA1"/>
    <w:rsid w:val="00CF4B85"/>
    <w:rsid w:val="00CF5D36"/>
    <w:rsid w:val="00CF6028"/>
    <w:rsid w:val="00D009D5"/>
    <w:rsid w:val="00D04A97"/>
    <w:rsid w:val="00D06C05"/>
    <w:rsid w:val="00D1687E"/>
    <w:rsid w:val="00D4050B"/>
    <w:rsid w:val="00D410C3"/>
    <w:rsid w:val="00D47657"/>
    <w:rsid w:val="00D51513"/>
    <w:rsid w:val="00D54822"/>
    <w:rsid w:val="00D6730B"/>
    <w:rsid w:val="00D679B0"/>
    <w:rsid w:val="00D74AA7"/>
    <w:rsid w:val="00D81DDA"/>
    <w:rsid w:val="00D95865"/>
    <w:rsid w:val="00DA6805"/>
    <w:rsid w:val="00DA7E04"/>
    <w:rsid w:val="00DB2E7C"/>
    <w:rsid w:val="00DB4BF5"/>
    <w:rsid w:val="00DC3860"/>
    <w:rsid w:val="00DD1135"/>
    <w:rsid w:val="00DE6C2F"/>
    <w:rsid w:val="00DE7813"/>
    <w:rsid w:val="00DF5634"/>
    <w:rsid w:val="00DF74DE"/>
    <w:rsid w:val="00DF7A0D"/>
    <w:rsid w:val="00E05B11"/>
    <w:rsid w:val="00E0639B"/>
    <w:rsid w:val="00E112C4"/>
    <w:rsid w:val="00E129BD"/>
    <w:rsid w:val="00E12E41"/>
    <w:rsid w:val="00E13B70"/>
    <w:rsid w:val="00E13DD0"/>
    <w:rsid w:val="00E13ED2"/>
    <w:rsid w:val="00E13F3D"/>
    <w:rsid w:val="00E2443D"/>
    <w:rsid w:val="00E366DD"/>
    <w:rsid w:val="00E379C1"/>
    <w:rsid w:val="00E57C34"/>
    <w:rsid w:val="00E85091"/>
    <w:rsid w:val="00E922BF"/>
    <w:rsid w:val="00EA18DD"/>
    <w:rsid w:val="00EB6BA3"/>
    <w:rsid w:val="00EC0A23"/>
    <w:rsid w:val="00ED19A8"/>
    <w:rsid w:val="00EE37DA"/>
    <w:rsid w:val="00EE4B3A"/>
    <w:rsid w:val="00EF2A6C"/>
    <w:rsid w:val="00EF637E"/>
    <w:rsid w:val="00F00102"/>
    <w:rsid w:val="00F11EA1"/>
    <w:rsid w:val="00F13B0D"/>
    <w:rsid w:val="00F144E2"/>
    <w:rsid w:val="00F17A4F"/>
    <w:rsid w:val="00F208D1"/>
    <w:rsid w:val="00F20BD9"/>
    <w:rsid w:val="00F21FE1"/>
    <w:rsid w:val="00F22563"/>
    <w:rsid w:val="00F248D5"/>
    <w:rsid w:val="00F30AA9"/>
    <w:rsid w:val="00F313DC"/>
    <w:rsid w:val="00F369B6"/>
    <w:rsid w:val="00F44D6B"/>
    <w:rsid w:val="00F47A05"/>
    <w:rsid w:val="00F47C85"/>
    <w:rsid w:val="00F53264"/>
    <w:rsid w:val="00F578EF"/>
    <w:rsid w:val="00F57AC5"/>
    <w:rsid w:val="00F6215E"/>
    <w:rsid w:val="00F62F8F"/>
    <w:rsid w:val="00F633BB"/>
    <w:rsid w:val="00F6678B"/>
    <w:rsid w:val="00F66CC8"/>
    <w:rsid w:val="00F732B4"/>
    <w:rsid w:val="00F77548"/>
    <w:rsid w:val="00F80502"/>
    <w:rsid w:val="00F90135"/>
    <w:rsid w:val="00F94445"/>
    <w:rsid w:val="00F9726C"/>
    <w:rsid w:val="00FA29FA"/>
    <w:rsid w:val="00FA5E2B"/>
    <w:rsid w:val="00FB0014"/>
    <w:rsid w:val="00FB216B"/>
    <w:rsid w:val="00FB2E9A"/>
    <w:rsid w:val="00FB511C"/>
    <w:rsid w:val="00FB527E"/>
    <w:rsid w:val="00FC2CB5"/>
    <w:rsid w:val="00FC410F"/>
    <w:rsid w:val="00FC5D33"/>
    <w:rsid w:val="00FD02C8"/>
    <w:rsid w:val="00FE56A6"/>
    <w:rsid w:val="00FF6D3A"/>
    <w:rsid w:val="00FF7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EF637E"/>
    <w:pPr>
      <w:spacing w:after="160" w:line="259" w:lineRule="auto"/>
    </w:pPr>
    <w:rPr>
      <w:rFonts w:ascii="Calibri" w:hAnsi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A723E3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E0656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C5301E"/>
    <w:pPr>
      <w:keepNext/>
      <w:keepLines/>
      <w:spacing w:before="40" w:after="0"/>
      <w:outlineLvl w:val="3"/>
    </w:pPr>
    <w:rPr>
      <w:rFonts w:ascii="Cambria" w:hAnsi="Cambria"/>
      <w:i/>
      <w:iCs/>
      <w:color w:val="365F91"/>
    </w:rPr>
  </w:style>
  <w:style w:type="paragraph" w:styleId="5">
    <w:name w:val="heading 5"/>
    <w:basedOn w:val="a"/>
    <w:next w:val="a"/>
    <w:link w:val="50"/>
    <w:uiPriority w:val="99"/>
    <w:qFormat/>
    <w:rsid w:val="00C5301E"/>
    <w:pPr>
      <w:keepNext/>
      <w:keepLines/>
      <w:spacing w:before="40" w:after="0"/>
      <w:outlineLvl w:val="4"/>
    </w:pPr>
    <w:rPr>
      <w:rFonts w:ascii="Cambria" w:hAnsi="Cambria"/>
      <w:color w:val="365F9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723E3"/>
    <w:rPr>
      <w:rFonts w:ascii="Cambria" w:eastAsia="SimSun" w:hAnsi="Cambria" w:cs="Times New Roman"/>
      <w:b/>
      <w:bCs/>
      <w:color w:val="365F91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E0656"/>
    <w:rPr>
      <w:rFonts w:ascii="Cambria" w:eastAsia="SimSun" w:hAnsi="Cambria" w:cs="Times New Roman"/>
      <w:b/>
      <w:bCs/>
      <w:color w:val="4F81BD"/>
      <w:sz w:val="26"/>
      <w:szCs w:val="26"/>
      <w:lang w:eastAsia="en-US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C5301E"/>
    <w:rPr>
      <w:rFonts w:ascii="Cambria" w:eastAsia="SimSun" w:hAnsi="Cambria" w:cs="Times New Roman"/>
      <w:i/>
      <w:iCs/>
      <w:color w:val="365F91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C5301E"/>
    <w:rPr>
      <w:rFonts w:ascii="Cambria" w:eastAsia="SimSun" w:hAnsi="Cambria" w:cs="Times New Roman"/>
      <w:color w:val="365F91"/>
      <w:sz w:val="22"/>
      <w:szCs w:val="22"/>
      <w:lang w:eastAsia="en-US"/>
    </w:rPr>
  </w:style>
  <w:style w:type="paragraph" w:styleId="a3">
    <w:name w:val="Normal (Web)"/>
    <w:basedOn w:val="a"/>
    <w:uiPriority w:val="99"/>
    <w:rsid w:val="003D6227"/>
    <w:rPr>
      <w:sz w:val="24"/>
      <w:szCs w:val="24"/>
    </w:rPr>
  </w:style>
  <w:style w:type="character" w:styleId="a4">
    <w:name w:val="Hyperlink"/>
    <w:basedOn w:val="a0"/>
    <w:uiPriority w:val="99"/>
    <w:rsid w:val="003D6227"/>
    <w:rPr>
      <w:rFonts w:cs="Times New Roman"/>
      <w:color w:val="0000FF"/>
      <w:u w:val="single"/>
    </w:rPr>
  </w:style>
  <w:style w:type="character" w:styleId="a5">
    <w:name w:val="Strong"/>
    <w:basedOn w:val="a0"/>
    <w:uiPriority w:val="99"/>
    <w:qFormat/>
    <w:rsid w:val="003D6227"/>
    <w:rPr>
      <w:rFonts w:cs="Times New Roman"/>
      <w:b/>
      <w:bCs/>
    </w:rPr>
  </w:style>
  <w:style w:type="table" w:styleId="a6">
    <w:name w:val="Table Grid"/>
    <w:basedOn w:val="a1"/>
    <w:uiPriority w:val="99"/>
    <w:rsid w:val="003D622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21"/>
    <w:uiPriority w:val="99"/>
    <w:locked/>
    <w:rsid w:val="003D6227"/>
    <w:rPr>
      <w:rFonts w:ascii="Times New Roman" w:hAnsi="Times New Roman" w:cs="Times New Roman"/>
      <w:spacing w:val="5"/>
      <w:sz w:val="20"/>
      <w:szCs w:val="20"/>
      <w:shd w:val="clear" w:color="auto" w:fill="FFFFFF"/>
    </w:rPr>
  </w:style>
  <w:style w:type="paragraph" w:customStyle="1" w:styleId="21">
    <w:name w:val="Основной текст2"/>
    <w:basedOn w:val="a"/>
    <w:link w:val="Bodytext"/>
    <w:uiPriority w:val="99"/>
    <w:rsid w:val="003D6227"/>
    <w:pPr>
      <w:widowControl w:val="0"/>
      <w:shd w:val="clear" w:color="auto" w:fill="FFFFFF"/>
      <w:spacing w:before="600" w:after="600" w:line="240" w:lineRule="atLeast"/>
      <w:ind w:hanging="2480"/>
      <w:jc w:val="both"/>
    </w:pPr>
    <w:rPr>
      <w:rFonts w:ascii="Times New Roman" w:hAnsi="Times New Roman"/>
      <w:spacing w:val="5"/>
      <w:sz w:val="20"/>
      <w:szCs w:val="20"/>
    </w:rPr>
  </w:style>
  <w:style w:type="character" w:customStyle="1" w:styleId="Heading4">
    <w:name w:val="Heading #4_"/>
    <w:basedOn w:val="a0"/>
    <w:link w:val="Heading40"/>
    <w:uiPriority w:val="99"/>
    <w:locked/>
    <w:rsid w:val="003D6227"/>
    <w:rPr>
      <w:rFonts w:ascii="Times New Roman" w:hAnsi="Times New Roman" w:cs="Times New Roman"/>
      <w:b/>
      <w:bCs/>
      <w:spacing w:val="6"/>
      <w:sz w:val="20"/>
      <w:szCs w:val="20"/>
      <w:shd w:val="clear" w:color="auto" w:fill="FFFFFF"/>
    </w:rPr>
  </w:style>
  <w:style w:type="paragraph" w:customStyle="1" w:styleId="Heading40">
    <w:name w:val="Heading #4"/>
    <w:basedOn w:val="a"/>
    <w:link w:val="Heading4"/>
    <w:uiPriority w:val="99"/>
    <w:rsid w:val="003D6227"/>
    <w:pPr>
      <w:widowControl w:val="0"/>
      <w:shd w:val="clear" w:color="auto" w:fill="FFFFFF"/>
      <w:spacing w:after="240" w:line="269" w:lineRule="exact"/>
      <w:ind w:hanging="3060"/>
      <w:outlineLvl w:val="3"/>
    </w:pPr>
    <w:rPr>
      <w:rFonts w:ascii="Times New Roman" w:hAnsi="Times New Roman"/>
      <w:b/>
      <w:bCs/>
      <w:spacing w:val="6"/>
      <w:sz w:val="20"/>
      <w:szCs w:val="20"/>
    </w:rPr>
  </w:style>
  <w:style w:type="paragraph" w:styleId="a7">
    <w:name w:val="header"/>
    <w:basedOn w:val="a"/>
    <w:link w:val="a8"/>
    <w:uiPriority w:val="99"/>
    <w:rsid w:val="00A723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A723E3"/>
    <w:rPr>
      <w:rFonts w:ascii="Calibri" w:hAnsi="Calibri" w:cs="Times New Roman"/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rsid w:val="00A723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A723E3"/>
    <w:rPr>
      <w:rFonts w:ascii="Calibri" w:hAnsi="Calibri" w:cs="Times New Roman"/>
      <w:sz w:val="22"/>
      <w:szCs w:val="22"/>
      <w:lang w:eastAsia="en-US"/>
    </w:rPr>
  </w:style>
  <w:style w:type="paragraph" w:styleId="ab">
    <w:name w:val="TOC Heading"/>
    <w:basedOn w:val="1"/>
    <w:next w:val="a"/>
    <w:uiPriority w:val="99"/>
    <w:qFormat/>
    <w:rsid w:val="00A723E3"/>
    <w:pPr>
      <w:spacing w:line="276" w:lineRule="auto"/>
      <w:outlineLvl w:val="9"/>
    </w:pPr>
    <w:rPr>
      <w:lang w:eastAsia="ru-RU"/>
    </w:rPr>
  </w:style>
  <w:style w:type="paragraph" w:styleId="ac">
    <w:name w:val="Balloon Text"/>
    <w:basedOn w:val="a"/>
    <w:link w:val="ad"/>
    <w:uiPriority w:val="99"/>
    <w:semiHidden/>
    <w:rsid w:val="00A72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723E3"/>
    <w:rPr>
      <w:rFonts w:ascii="Tahoma" w:hAnsi="Tahoma" w:cs="Tahoma"/>
      <w:sz w:val="16"/>
      <w:szCs w:val="16"/>
      <w:lang w:eastAsia="en-US"/>
    </w:rPr>
  </w:style>
  <w:style w:type="paragraph" w:styleId="ae">
    <w:name w:val="Body Text"/>
    <w:basedOn w:val="a"/>
    <w:link w:val="af"/>
    <w:uiPriority w:val="99"/>
    <w:semiHidden/>
    <w:rsid w:val="002F0435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locked/>
    <w:rsid w:val="002F0435"/>
    <w:rPr>
      <w:rFonts w:ascii="Calibri" w:hAnsi="Calibri" w:cs="Times New Roman"/>
      <w:sz w:val="22"/>
      <w:szCs w:val="22"/>
      <w:lang w:eastAsia="en-US"/>
    </w:rPr>
  </w:style>
  <w:style w:type="table" w:customStyle="1" w:styleId="TableNormal1">
    <w:name w:val="Table Normal1"/>
    <w:uiPriority w:val="99"/>
    <w:semiHidden/>
    <w:rsid w:val="009E0656"/>
    <w:pPr>
      <w:widowControl w:val="0"/>
      <w:autoSpaceDE w:val="0"/>
      <w:autoSpaceDN w:val="0"/>
    </w:pPr>
    <w:rPr>
      <w:rFonts w:ascii="Calibri" w:hAnsi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List Paragraph"/>
    <w:basedOn w:val="a"/>
    <w:uiPriority w:val="99"/>
    <w:qFormat/>
    <w:rsid w:val="000D126C"/>
    <w:pPr>
      <w:ind w:left="720"/>
      <w:contextualSpacing/>
    </w:pPr>
  </w:style>
  <w:style w:type="table" w:customStyle="1" w:styleId="11">
    <w:name w:val="Сетка таблицы1"/>
    <w:uiPriority w:val="99"/>
    <w:rsid w:val="000F1E4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uiPriority w:val="99"/>
    <w:rsid w:val="009B262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C16EC6"/>
    <w:pPr>
      <w:spacing w:after="100"/>
    </w:pPr>
  </w:style>
  <w:style w:type="paragraph" w:styleId="23">
    <w:name w:val="toc 2"/>
    <w:basedOn w:val="a"/>
    <w:next w:val="a"/>
    <w:autoRedefine/>
    <w:uiPriority w:val="99"/>
    <w:rsid w:val="00C16EC6"/>
    <w:pPr>
      <w:spacing w:after="100"/>
      <w:ind w:left="220"/>
    </w:pPr>
  </w:style>
  <w:style w:type="paragraph" w:styleId="af1">
    <w:name w:val="No Spacing"/>
    <w:uiPriority w:val="99"/>
    <w:qFormat/>
    <w:rsid w:val="004C4C89"/>
    <w:rPr>
      <w:rFonts w:ascii="Calibri" w:hAnsi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2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1751</TotalTime>
  <Pages>8</Pages>
  <Words>2120</Words>
  <Characters>15636</Characters>
  <Application>Microsoft Office Word</Application>
  <DocSecurity>0</DocSecurity>
  <Lines>130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библиотека</cp:lastModifiedBy>
  <cp:revision>61</cp:revision>
  <cp:lastPrinted>2020-04-21T08:21:00Z</cp:lastPrinted>
  <dcterms:created xsi:type="dcterms:W3CDTF">2020-03-19T10:26:00Z</dcterms:created>
  <dcterms:modified xsi:type="dcterms:W3CDTF">2020-05-28T06:14:00Z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1049-10.1.0.5707</vt:lpwstr>
  </property>
</Properties>
</file>